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png" ContentType="image/png"/>
  <Default Extension="jpeg" ContentType="image/jpeg"/>
  <Default Extension="wmf" ContentType="image/x-w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jc w:val="center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eastAsia="zh-CN"/>
        </w:rPr>
        <w:t>分类（预测）评价指标</w:t>
      </w:r>
      <w:r>
        <w:rPr>
          <w:rFonts w:hint="eastAsia"/>
          <w:sz w:val="32"/>
          <w:szCs w:val="32"/>
          <w:lang w:val="en-US" w:eastAsia="zh-CN"/>
        </w:rPr>
        <w:t xml:space="preserve"> : 混淆矩阵,ROC，AUC</w:t>
      </w:r>
    </w:p>
    <w:p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/>
        <w:jc w:val="both"/>
        <w:textAlignment w:val="auto"/>
        <w:outlineLvl w:val="9"/>
        <w:rPr>
          <w:rFonts w:hint="eastAsia" w:asciiTheme="minorEastAsia" w:hAnsiTheme="minorEastAsia" w:cstheme="minorEastAsia"/>
          <w:b/>
          <w:bCs/>
          <w:color w:val="4F4F4F"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color w:val="4F4F4F"/>
          <w:sz w:val="24"/>
          <w:szCs w:val="24"/>
          <w:lang w:val="en-US" w:eastAsia="zh-CN"/>
        </w:rPr>
        <w:t>一、</w:t>
      </w:r>
      <w:r>
        <w:rPr>
          <w:rFonts w:hint="eastAsia" w:asciiTheme="minorEastAsia" w:hAnsiTheme="minorEastAsia" w:eastAsiaTheme="minorEastAsia" w:cstheme="minorEastAsia"/>
          <w:b/>
          <w:bCs/>
          <w:color w:val="4F4F4F"/>
          <w:sz w:val="24"/>
          <w:szCs w:val="24"/>
          <w:lang w:val="en-US" w:eastAsia="zh-CN"/>
        </w:rPr>
        <w:t>混淆矩阵</w:t>
      </w:r>
      <w:r>
        <w:rPr>
          <w:rFonts w:hint="eastAsia" w:asciiTheme="minorEastAsia" w:hAnsiTheme="minorEastAsia" w:eastAsiaTheme="minorEastAsia" w:cstheme="minorEastAsia"/>
          <w:color w:val="4F4F4F"/>
          <w:sz w:val="24"/>
          <w:szCs w:val="24"/>
          <w:lang w:val="en-US" w:eastAsia="zh-CN"/>
        </w:rPr>
        <w:t>（confusion matrix）</w:t>
      </w:r>
    </w:p>
    <w:p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color w:val="4F4F4F"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color w:val="4F4F4F"/>
          <w:sz w:val="24"/>
          <w:szCs w:val="24"/>
          <w:lang w:val="en-US" w:eastAsia="zh-CN"/>
        </w:rPr>
        <w:t>*</w:t>
      </w:r>
      <w:r>
        <w:rPr>
          <w:rFonts w:hint="eastAsia" w:asciiTheme="minorEastAsia" w:hAnsiTheme="minorEastAsia" w:eastAsiaTheme="minorEastAsia" w:cstheme="minorEastAsia"/>
          <w:b/>
          <w:bCs/>
          <w:color w:val="4F4F4F"/>
          <w:sz w:val="24"/>
          <w:szCs w:val="24"/>
          <w:lang w:val="en-US" w:eastAsia="zh-CN"/>
        </w:rPr>
        <w:t>混淆矩阵</w:t>
      </w:r>
      <w:r>
        <w:rPr>
          <w:rFonts w:hint="eastAsia" w:asciiTheme="minorEastAsia" w:hAnsiTheme="minorEastAsia" w:eastAsiaTheme="minorEastAsia" w:cstheme="minorEastAsia"/>
          <w:color w:val="4F4F4F"/>
          <w:sz w:val="24"/>
          <w:szCs w:val="24"/>
          <w:lang w:val="en-US" w:eastAsia="zh-CN"/>
        </w:rPr>
        <w:t>（confusion matrix）刻画一个分类器的分类准确程度。“混淆”一词也形象地表达了分类器面对多个分类时可能造成的混淆。</w:t>
      </w:r>
      <w:r>
        <w:rPr>
          <w:rFonts w:hint="eastAsia" w:asciiTheme="minorEastAsia" w:hAnsiTheme="minorEastAsia" w:eastAsiaTheme="minorEastAsia" w:cstheme="minorEastAsia"/>
          <w:color w:val="4F4F4F"/>
          <w:sz w:val="24"/>
          <w:szCs w:val="24"/>
          <w:lang w:val="en-US" w:eastAsia="zh-CN"/>
        </w:rPr>
        <w:t>混淆矩阵是除了ROC曲线和AUC之外的另一个判断分类好坏程度的方法。</w:t>
      </w:r>
    </w:p>
    <w:p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color w:val="4F4F4F"/>
          <w:sz w:val="24"/>
          <w:szCs w:val="24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color w:val="4F4F4F"/>
          <w:sz w:val="24"/>
          <w:szCs w:val="24"/>
          <w:lang w:val="en-US" w:eastAsia="zh-CN"/>
        </w:rPr>
        <w:t>*</w:t>
      </w:r>
      <w:bookmarkStart w:id="7" w:name="_GoBack"/>
      <w:bookmarkEnd w:id="7"/>
      <w:r>
        <w:rPr>
          <w:rFonts w:hint="eastAsia" w:ascii="微软雅黑" w:hAnsi="微软雅黑" w:eastAsia="微软雅黑" w:cs="微软雅黑"/>
          <w:b/>
          <w:bCs/>
          <w:color w:val="4F4F4F"/>
          <w:sz w:val="24"/>
          <w:szCs w:val="24"/>
          <w:lang w:val="en-US" w:eastAsia="zh-CN"/>
        </w:rPr>
        <w:t>二元分类的混淆矩阵形式</w:t>
      </w:r>
      <w:r>
        <w:rPr>
          <w:rFonts w:hint="eastAsia" w:asciiTheme="minorEastAsia" w:hAnsiTheme="minorEastAsia" w:eastAsiaTheme="minorEastAsia" w:cstheme="minorEastAsia"/>
          <w:color w:val="4F4F4F"/>
          <w:sz w:val="24"/>
          <w:szCs w:val="24"/>
          <w:lang w:val="en-US" w:eastAsia="zh-CN"/>
        </w:rPr>
        <w:t>如下：</w:t>
      </w:r>
    </w:p>
    <w:tbl>
      <w:tblPr>
        <w:tblW w:w="8691" w:type="dxa"/>
        <w:tblInd w:w="0" w:type="dxa"/>
        <w:tblBorders>
          <w:top w:val="single" w:color="DDDDDD" w:sz="6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fixed"/>
        <w:tblCellMar>
          <w:top w:w="30" w:type="dxa"/>
          <w:left w:w="30" w:type="dxa"/>
          <w:bottom w:w="30" w:type="dxa"/>
          <w:right w:w="30" w:type="dxa"/>
        </w:tblCellMar>
      </w:tblPr>
      <w:tblGrid>
        <w:gridCol w:w="533"/>
        <w:gridCol w:w="1418"/>
        <w:gridCol w:w="3124"/>
        <w:gridCol w:w="3616"/>
      </w:tblGrid>
      <w:tr>
        <w:tblPrEx>
          <w:tblBorders>
            <w:top w:val="single" w:color="DDDDDD" w:sz="6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Layout w:type="fixed"/>
          <w:tblCellMar>
            <w:top w:w="30" w:type="dxa"/>
            <w:left w:w="30" w:type="dxa"/>
            <w:bottom w:w="30" w:type="dxa"/>
            <w:right w:w="30" w:type="dxa"/>
          </w:tblCellMar>
        </w:tblPrEx>
        <w:tc>
          <w:tcPr>
            <w:tcW w:w="533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30" w:lineRule="atLeast"/>
              <w:ind w:left="0" w:right="0"/>
              <w:jc w:val="left"/>
              <w:rPr>
                <w:b w:val="0"/>
                <w:color w:val="4F4F4F"/>
                <w:sz w:val="21"/>
                <w:szCs w:val="21"/>
              </w:rPr>
            </w:pPr>
            <w:r>
              <w:rPr>
                <w:rFonts w:ascii="宋体" w:hAnsi="宋体" w:eastAsia="宋体" w:cs="宋体"/>
                <w:b w:val="0"/>
                <w:color w:val="4F4F4F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141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30" w:lineRule="atLeast"/>
              <w:ind w:left="0" w:right="0"/>
              <w:jc w:val="left"/>
              <w:rPr>
                <w:b w:val="0"/>
                <w:color w:val="4F4F4F"/>
                <w:sz w:val="21"/>
                <w:szCs w:val="21"/>
              </w:rPr>
            </w:pPr>
            <w:r>
              <w:rPr>
                <w:rFonts w:ascii="宋体" w:hAnsi="宋体" w:eastAsia="宋体" w:cs="宋体"/>
                <w:b w:val="0"/>
                <w:color w:val="4F4F4F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6740" w:type="dxa"/>
            <w:gridSpan w:val="2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30" w:lineRule="atLeast"/>
              <w:ind w:left="0" w:right="0"/>
              <w:jc w:val="left"/>
              <w:rPr>
                <w:b w:val="0"/>
                <w:color w:val="4F4F4F"/>
                <w:sz w:val="21"/>
                <w:szCs w:val="21"/>
              </w:rPr>
            </w:pPr>
            <w:r>
              <w:rPr>
                <w:rFonts w:ascii="宋体" w:hAnsi="宋体" w:eastAsia="宋体" w:cs="宋体"/>
                <w:b w:val="0"/>
                <w:color w:val="4F4F4F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实际值 </w:t>
            </w:r>
          </w:p>
        </w:tc>
      </w:tr>
      <w:tr>
        <w:tblPrEx>
          <w:tblBorders>
            <w:top w:val="single" w:color="DDDDDD" w:sz="6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30" w:type="dxa"/>
            <w:left w:w="30" w:type="dxa"/>
            <w:bottom w:w="30" w:type="dxa"/>
            <w:right w:w="30" w:type="dxa"/>
          </w:tblCellMar>
        </w:tblPrEx>
        <w:tc>
          <w:tcPr>
            <w:tcW w:w="533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30" w:lineRule="atLeast"/>
              <w:ind w:left="0" w:right="0"/>
              <w:jc w:val="left"/>
              <w:rPr>
                <w:b w:val="0"/>
                <w:color w:val="4F4F4F"/>
                <w:sz w:val="21"/>
                <w:szCs w:val="21"/>
              </w:rPr>
            </w:pPr>
            <w:r>
              <w:rPr>
                <w:rFonts w:ascii="宋体" w:hAnsi="宋体" w:eastAsia="宋体" w:cs="宋体"/>
                <w:b w:val="0"/>
                <w:color w:val="4F4F4F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141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30" w:lineRule="atLeast"/>
              <w:ind w:left="0" w:right="0"/>
              <w:jc w:val="left"/>
              <w:rPr>
                <w:b w:val="0"/>
                <w:color w:val="4F4F4F"/>
                <w:sz w:val="21"/>
                <w:szCs w:val="21"/>
              </w:rPr>
            </w:pPr>
            <w:r>
              <w:rPr>
                <w:rFonts w:ascii="宋体" w:hAnsi="宋体" w:eastAsia="宋体" w:cs="宋体"/>
                <w:b w:val="0"/>
                <w:color w:val="4F4F4F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样本总数 N</w:t>
            </w:r>
          </w:p>
        </w:tc>
        <w:tc>
          <w:tcPr>
            <w:tcW w:w="3124" w:type="dxa"/>
            <w:tcBorders>
              <w:top w:val="single" w:color="D9D9D9" w:sz="6" w:space="0"/>
              <w:left w:val="single" w:color="D9D9D9" w:sz="6" w:space="0"/>
              <w:bottom w:val="single" w:color="auto" w:sz="4" w:space="0"/>
              <w:right w:val="single" w:color="D9D9D9" w:sz="6" w:space="0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30" w:lineRule="atLeast"/>
              <w:ind w:left="0" w:right="0"/>
              <w:jc w:val="left"/>
              <w:rPr>
                <w:b w:val="0"/>
                <w:color w:val="4F4F4F"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color w:val="4F4F4F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P</w:t>
            </w:r>
            <w:r>
              <w:rPr>
                <w:rFonts w:ascii="宋体" w:hAnsi="宋体" w:eastAsia="宋体" w:cs="宋体"/>
                <w:b w:val="0"/>
                <w:color w:val="4F4F4F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ositive</w:t>
            </w:r>
          </w:p>
        </w:tc>
        <w:tc>
          <w:tcPr>
            <w:tcW w:w="3616" w:type="dxa"/>
            <w:tcBorders>
              <w:top w:val="single" w:color="D9D9D9" w:sz="6" w:space="0"/>
              <w:left w:val="single" w:color="D9D9D9" w:sz="6" w:space="0"/>
              <w:bottom w:val="single" w:color="auto" w:sz="4" w:space="0"/>
              <w:right w:val="single" w:color="D9D9D9" w:sz="6" w:space="0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30" w:lineRule="atLeast"/>
              <w:ind w:left="0" w:right="0"/>
              <w:jc w:val="left"/>
              <w:rPr>
                <w:b w:val="0"/>
                <w:color w:val="4F4F4F"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color w:val="4F4F4F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N</w:t>
            </w:r>
            <w:r>
              <w:rPr>
                <w:rFonts w:ascii="宋体" w:hAnsi="宋体" w:eastAsia="宋体" w:cs="宋体"/>
                <w:b w:val="0"/>
                <w:color w:val="4F4F4F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egative</w:t>
            </w:r>
          </w:p>
        </w:tc>
      </w:tr>
      <w:tr>
        <w:tblPrEx>
          <w:tblBorders>
            <w:top w:val="single" w:color="DDDDDD" w:sz="6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30" w:type="dxa"/>
            <w:left w:w="30" w:type="dxa"/>
            <w:bottom w:w="30" w:type="dxa"/>
            <w:right w:w="30" w:type="dxa"/>
          </w:tblCellMar>
        </w:tblPrEx>
        <w:tc>
          <w:tcPr>
            <w:tcW w:w="533" w:type="dxa"/>
            <w:vMerge w:val="restart"/>
            <w:tcBorders>
              <w:top w:val="single" w:color="D9D9D9" w:sz="6" w:space="0"/>
              <w:left w:val="single" w:color="D9D9D9" w:sz="6" w:space="0"/>
              <w:right w:val="single" w:color="D9D9D9" w:sz="6" w:space="0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30" w:lineRule="atLeast"/>
              <w:ind w:left="0" w:right="0"/>
              <w:jc w:val="left"/>
              <w:rPr>
                <w:rFonts w:ascii="宋体" w:hAnsi="宋体" w:eastAsia="宋体" w:cs="宋体"/>
                <w:b w:val="0"/>
                <w:i/>
                <w:iCs/>
                <w:color w:val="4F4F4F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</w:pPr>
            <w:r>
              <w:rPr>
                <w:rFonts w:ascii="宋体" w:hAnsi="宋体" w:eastAsia="宋体" w:cs="宋体"/>
                <w:b w:val="0"/>
                <w:i/>
                <w:iCs/>
                <w:color w:val="4F4F4F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预测值</w:t>
            </w:r>
          </w:p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30" w:lineRule="atLeast"/>
              <w:ind w:left="0" w:right="0"/>
              <w:jc w:val="left"/>
              <w:rPr>
                <w:b w:val="0"/>
                <w:color w:val="4F4F4F"/>
                <w:sz w:val="21"/>
                <w:szCs w:val="21"/>
              </w:rPr>
            </w:pPr>
            <w:r>
              <w:rPr>
                <w:rFonts w:ascii="宋体" w:hAnsi="宋体" w:eastAsia="宋体" w:cs="宋体"/>
                <w:b w:val="0"/>
                <w:i/>
                <w:iCs/>
                <w:color w:val="4F4F4F"/>
                <w:kern w:val="0"/>
                <w:sz w:val="21"/>
                <w:szCs w:val="21"/>
                <w:lang w:val="en-US" w:eastAsia="zh-CN" w:bidi="ar"/>
              </w:rPr>
              <w:t> </w:t>
            </w:r>
          </w:p>
        </w:tc>
        <w:tc>
          <w:tcPr>
            <w:tcW w:w="141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auto" w:sz="4" w:space="0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30" w:lineRule="atLeast"/>
              <w:ind w:left="0" w:right="0"/>
              <w:jc w:val="left"/>
              <w:rPr>
                <w:b w:val="0"/>
                <w:color w:val="4F4F4F"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i/>
                <w:iCs/>
                <w:color w:val="4F4F4F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P</w:t>
            </w:r>
            <w:r>
              <w:rPr>
                <w:rFonts w:ascii="宋体" w:hAnsi="宋体" w:eastAsia="宋体" w:cs="宋体"/>
                <w:b w:val="0"/>
                <w:i/>
                <w:iCs/>
                <w:color w:val="4F4F4F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ositive</w:t>
            </w:r>
          </w:p>
        </w:tc>
        <w:tc>
          <w:tcPr>
            <w:tcW w:w="31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330" w:lineRule="atLeast"/>
              <w:ind w:left="0" w:right="0"/>
              <w:jc w:val="left"/>
              <w:rPr>
                <w:rFonts w:ascii="宋体" w:hAnsi="宋体" w:eastAsia="宋体" w:cs="宋体"/>
                <w:b/>
                <w:bCs/>
                <w:color w:val="4F4F4F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ascii="宋体" w:hAnsi="宋体" w:eastAsia="宋体" w:cs="宋体"/>
                <w:b/>
                <w:bCs/>
                <w:color w:val="4F4F4F"/>
                <w:kern w:val="0"/>
                <w:sz w:val="21"/>
                <w:szCs w:val="21"/>
                <w:lang w:val="en-US" w:eastAsia="zh-CN" w:bidi="ar"/>
              </w:rPr>
              <w:t>TP</w:t>
            </w:r>
            <w:r>
              <w:rPr>
                <w:rFonts w:hint="eastAsia" w:ascii="宋体" w:hAnsi="宋体" w:eastAsia="宋体" w:cs="宋体"/>
                <w:b/>
                <w:bCs/>
                <w:color w:val="4F4F4F"/>
                <w:kern w:val="0"/>
                <w:sz w:val="21"/>
                <w:szCs w:val="21"/>
                <w:lang w:val="en-US" w:eastAsia="zh-CN" w:bidi="ar"/>
              </w:rPr>
              <w:t xml:space="preserve">  11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330" w:lineRule="atLeast"/>
              <w:ind w:left="0" w:right="0"/>
              <w:jc w:val="left"/>
              <w:rPr>
                <w:b w:val="0"/>
                <w:color w:val="4F4F4F"/>
                <w:sz w:val="21"/>
                <w:szCs w:val="21"/>
              </w:rPr>
            </w:pPr>
            <w:r>
              <w:rPr>
                <w:rFonts w:ascii="宋体" w:hAnsi="宋体" w:eastAsia="宋体" w:cs="宋体"/>
                <w:b w:val="0"/>
                <w:color w:val="4F4F4F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 xml:space="preserve">实际是Positive，预测成Positive的样本数，又叫true positive </w:t>
            </w:r>
          </w:p>
        </w:tc>
        <w:tc>
          <w:tcPr>
            <w:tcW w:w="36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30" w:lineRule="atLeast"/>
              <w:ind w:left="0" w:right="0"/>
              <w:jc w:val="left"/>
              <w:rPr>
                <w:rFonts w:ascii="宋体" w:hAnsi="宋体" w:eastAsia="宋体" w:cs="宋体"/>
                <w:b/>
                <w:bCs/>
                <w:color w:val="4F4F4F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ascii="宋体" w:hAnsi="宋体" w:eastAsia="宋体" w:cs="宋体"/>
                <w:b/>
                <w:bCs/>
                <w:color w:val="4F4F4F"/>
                <w:kern w:val="0"/>
                <w:sz w:val="21"/>
                <w:szCs w:val="21"/>
                <w:lang w:val="en-US" w:eastAsia="zh-CN" w:bidi="ar"/>
              </w:rPr>
              <w:t>FP</w:t>
            </w:r>
            <w:r>
              <w:rPr>
                <w:rFonts w:hint="eastAsia" w:ascii="宋体" w:hAnsi="宋体" w:eastAsia="宋体" w:cs="宋体"/>
                <w:b/>
                <w:bCs/>
                <w:color w:val="4F4F4F"/>
                <w:kern w:val="0"/>
                <w:sz w:val="21"/>
                <w:szCs w:val="21"/>
                <w:lang w:val="en-US" w:eastAsia="zh-CN" w:bidi="ar"/>
              </w:rPr>
              <w:t xml:space="preserve">  01</w:t>
            </w:r>
          </w:p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30" w:lineRule="atLeast"/>
              <w:ind w:left="0" w:right="0"/>
              <w:jc w:val="left"/>
              <w:rPr>
                <w:b w:val="0"/>
                <w:color w:val="4F4F4F"/>
                <w:sz w:val="21"/>
                <w:szCs w:val="21"/>
              </w:rPr>
            </w:pPr>
            <w:r>
              <w:rPr>
                <w:rFonts w:ascii="宋体" w:hAnsi="宋体" w:eastAsia="宋体" w:cs="宋体"/>
                <w:b w:val="0"/>
                <w:color w:val="4F4F4F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实际是Negative，预测成Positive的样本数，又叫false positive</w:t>
            </w:r>
          </w:p>
        </w:tc>
      </w:tr>
      <w:tr>
        <w:tblPrEx>
          <w:tblBorders>
            <w:top w:val="single" w:color="DDDDDD" w:sz="6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30" w:type="dxa"/>
            <w:left w:w="30" w:type="dxa"/>
            <w:bottom w:w="30" w:type="dxa"/>
            <w:right w:w="30" w:type="dxa"/>
          </w:tblCellMar>
        </w:tblPrEx>
        <w:tc>
          <w:tcPr>
            <w:tcW w:w="533" w:type="dxa"/>
            <w:vMerge w:val="continue"/>
            <w:tcBorders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30" w:lineRule="atLeast"/>
              <w:ind w:left="0" w:right="0"/>
              <w:jc w:val="left"/>
              <w:rPr>
                <w:b w:val="0"/>
                <w:color w:val="4F4F4F"/>
                <w:sz w:val="21"/>
                <w:szCs w:val="21"/>
              </w:rPr>
            </w:pPr>
          </w:p>
        </w:tc>
        <w:tc>
          <w:tcPr>
            <w:tcW w:w="141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auto" w:sz="4" w:space="0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30" w:lineRule="atLeast"/>
              <w:ind w:left="0" w:right="0"/>
              <w:jc w:val="left"/>
              <w:rPr>
                <w:b w:val="0"/>
                <w:color w:val="4F4F4F"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i/>
                <w:iCs/>
                <w:color w:val="4F4F4F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N</w:t>
            </w:r>
            <w:r>
              <w:rPr>
                <w:rFonts w:ascii="宋体" w:hAnsi="宋体" w:eastAsia="宋体" w:cs="宋体"/>
                <w:b w:val="0"/>
                <w:i/>
                <w:iCs/>
                <w:color w:val="4F4F4F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egative</w:t>
            </w:r>
          </w:p>
        </w:tc>
        <w:tc>
          <w:tcPr>
            <w:tcW w:w="31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30" w:lineRule="atLeast"/>
              <w:ind w:left="0" w:right="0"/>
              <w:jc w:val="left"/>
              <w:rPr>
                <w:rFonts w:ascii="宋体" w:hAnsi="宋体" w:eastAsia="宋体" w:cs="宋体"/>
                <w:b/>
                <w:bCs/>
                <w:color w:val="4F4F4F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</w:pPr>
            <w:r>
              <w:rPr>
                <w:rFonts w:ascii="宋体" w:hAnsi="宋体" w:eastAsia="宋体" w:cs="宋体"/>
                <w:b/>
                <w:bCs/>
                <w:color w:val="4F4F4F"/>
                <w:kern w:val="0"/>
                <w:sz w:val="21"/>
                <w:szCs w:val="21"/>
                <w:lang w:val="en-US" w:eastAsia="zh-CN" w:bidi="ar"/>
              </w:rPr>
              <w:t>FN</w:t>
            </w:r>
            <w:r>
              <w:rPr>
                <w:rFonts w:hint="eastAsia" w:ascii="宋体" w:hAnsi="宋体" w:eastAsia="宋体" w:cs="宋体"/>
                <w:b/>
                <w:bCs/>
                <w:color w:val="4F4F4F"/>
                <w:kern w:val="0"/>
                <w:sz w:val="21"/>
                <w:szCs w:val="21"/>
                <w:lang w:val="en-US" w:eastAsia="zh-CN" w:bidi="ar"/>
              </w:rPr>
              <w:t xml:space="preserve"> 10</w:t>
            </w:r>
          </w:p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30" w:lineRule="atLeast"/>
              <w:ind w:left="0" w:right="0"/>
              <w:jc w:val="left"/>
              <w:rPr>
                <w:b w:val="0"/>
                <w:color w:val="4F4F4F"/>
                <w:sz w:val="21"/>
                <w:szCs w:val="21"/>
              </w:rPr>
            </w:pPr>
            <w:r>
              <w:rPr>
                <w:rFonts w:ascii="宋体" w:hAnsi="宋体" w:eastAsia="宋体" w:cs="宋体"/>
                <w:b w:val="0"/>
                <w:color w:val="4F4F4F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实际是Positive，预测成Negative的样本数，又叫false negative</w:t>
            </w:r>
          </w:p>
        </w:tc>
        <w:tc>
          <w:tcPr>
            <w:tcW w:w="36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30" w:lineRule="atLeast"/>
              <w:ind w:left="0" w:right="0"/>
              <w:jc w:val="left"/>
              <w:rPr>
                <w:rFonts w:ascii="宋体" w:hAnsi="宋体" w:eastAsia="宋体" w:cs="宋体"/>
                <w:b/>
                <w:bCs/>
                <w:color w:val="4F4F4F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4F4F4F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TN 00</w:t>
            </w:r>
          </w:p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30" w:lineRule="atLeast"/>
              <w:ind w:left="0" w:right="0"/>
              <w:jc w:val="left"/>
              <w:rPr>
                <w:b w:val="0"/>
                <w:color w:val="4F4F4F"/>
                <w:sz w:val="21"/>
                <w:szCs w:val="21"/>
              </w:rPr>
            </w:pPr>
            <w:r>
              <w:rPr>
                <w:rFonts w:ascii="宋体" w:hAnsi="宋体" w:eastAsia="宋体" w:cs="宋体"/>
                <w:b w:val="0"/>
                <w:color w:val="4F4F4F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实际是Negative，预测成Negative的样本数，又叫true negative</w:t>
            </w:r>
          </w:p>
        </w:tc>
      </w:tr>
      <w:tr>
        <w:tblPrEx>
          <w:tblBorders>
            <w:top w:val="single" w:color="DDDDDD" w:sz="6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30" w:type="dxa"/>
            <w:left w:w="30" w:type="dxa"/>
            <w:bottom w:w="30" w:type="dxa"/>
            <w:right w:w="30" w:type="dxa"/>
          </w:tblCellMar>
        </w:tblPrEx>
        <w:tc>
          <w:tcPr>
            <w:tcW w:w="533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30" w:lineRule="atLeast"/>
              <w:ind w:left="0" w:right="0"/>
              <w:jc w:val="left"/>
              <w:rPr>
                <w:b w:val="0"/>
                <w:color w:val="4F4F4F"/>
                <w:sz w:val="21"/>
                <w:szCs w:val="21"/>
              </w:rPr>
            </w:pPr>
            <w:r>
              <w:rPr>
                <w:rFonts w:ascii="宋体" w:hAnsi="宋体" w:eastAsia="宋体" w:cs="宋体"/>
                <w:b w:val="0"/>
                <w:color w:val="4F4F4F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141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30" w:lineRule="atLeast"/>
              <w:ind w:left="0" w:right="0"/>
              <w:jc w:val="left"/>
              <w:rPr>
                <w:b w:val="0"/>
                <w:color w:val="4F4F4F"/>
                <w:sz w:val="21"/>
                <w:szCs w:val="21"/>
              </w:rPr>
            </w:pPr>
            <w:r>
              <w:rPr>
                <w:rFonts w:ascii="宋体" w:hAnsi="宋体" w:eastAsia="宋体" w:cs="宋体"/>
                <w:b w:val="0"/>
                <w:color w:val="4F4F4F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3124" w:type="dxa"/>
            <w:tcBorders>
              <w:top w:val="single" w:color="auto" w:sz="4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30" w:lineRule="atLeast"/>
              <w:ind w:left="0" w:right="0"/>
              <w:jc w:val="left"/>
              <w:rPr>
                <w:b w:val="0"/>
                <w:color w:val="4F4F4F"/>
                <w:sz w:val="21"/>
                <w:szCs w:val="21"/>
              </w:rPr>
            </w:pPr>
            <w:r>
              <w:rPr>
                <w:rFonts w:ascii="宋体" w:hAnsi="宋体" w:eastAsia="宋体" w:cs="宋体"/>
                <w:b w:val="0"/>
                <w:color w:val="4F4F4F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实际Positive样本数=TP+FN</w:t>
            </w:r>
          </w:p>
        </w:tc>
        <w:tc>
          <w:tcPr>
            <w:tcW w:w="3616" w:type="dxa"/>
            <w:tcBorders>
              <w:top w:val="single" w:color="auto" w:sz="4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30" w:lineRule="atLeast"/>
              <w:ind w:left="0" w:right="0"/>
              <w:jc w:val="left"/>
              <w:rPr>
                <w:b w:val="0"/>
                <w:color w:val="4F4F4F"/>
                <w:sz w:val="21"/>
                <w:szCs w:val="21"/>
              </w:rPr>
            </w:pPr>
            <w:r>
              <w:rPr>
                <w:rFonts w:ascii="宋体" w:hAnsi="宋体" w:eastAsia="宋体" w:cs="宋体"/>
                <w:b w:val="0"/>
                <w:color w:val="4F4F4F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实际Negative样本数</w:t>
            </w:r>
            <w:r>
              <w:rPr>
                <w:rFonts w:hint="eastAsia" w:ascii="宋体" w:hAnsi="宋体" w:eastAsia="宋体" w:cs="宋体"/>
                <w:b w:val="0"/>
                <w:color w:val="4F4F4F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 xml:space="preserve"> </w:t>
            </w:r>
            <w:r>
              <w:rPr>
                <w:rFonts w:hint="eastAsia" w:ascii="宋体" w:hAnsi="宋体" w:eastAsia="宋体" w:cs="宋体"/>
                <w:b/>
                <w:bCs/>
                <w:color w:val="4F4F4F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 xml:space="preserve">N </w:t>
            </w:r>
            <w:r>
              <w:rPr>
                <w:rFonts w:ascii="宋体" w:hAnsi="宋体" w:eastAsia="宋体" w:cs="宋体"/>
                <w:b/>
                <w:bCs/>
                <w:color w:val="4F4F4F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=</w:t>
            </w:r>
            <w:r>
              <w:rPr>
                <w:rFonts w:hint="eastAsia" w:ascii="宋体" w:hAnsi="宋体" w:eastAsia="宋体" w:cs="宋体"/>
                <w:b/>
                <w:bCs/>
                <w:color w:val="4F4F4F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 xml:space="preserve"> </w:t>
            </w:r>
            <w:r>
              <w:rPr>
                <w:rFonts w:ascii="宋体" w:hAnsi="宋体" w:eastAsia="宋体" w:cs="宋体"/>
                <w:b/>
                <w:bCs/>
                <w:color w:val="4F4F4F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FP</w:t>
            </w:r>
            <w:r>
              <w:rPr>
                <w:rFonts w:hint="eastAsia" w:ascii="宋体" w:hAnsi="宋体" w:eastAsia="宋体" w:cs="宋体"/>
                <w:b/>
                <w:bCs/>
                <w:color w:val="4F4F4F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 xml:space="preserve"> </w:t>
            </w:r>
            <w:r>
              <w:rPr>
                <w:rFonts w:ascii="宋体" w:hAnsi="宋体" w:eastAsia="宋体" w:cs="宋体"/>
                <w:b/>
                <w:bCs/>
                <w:color w:val="4F4F4F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+</w:t>
            </w:r>
            <w:r>
              <w:rPr>
                <w:rFonts w:hint="eastAsia" w:ascii="宋体" w:hAnsi="宋体" w:eastAsia="宋体" w:cs="宋体"/>
                <w:b/>
                <w:bCs/>
                <w:color w:val="4F4F4F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 xml:space="preserve"> </w:t>
            </w:r>
            <w:r>
              <w:rPr>
                <w:rFonts w:ascii="宋体" w:hAnsi="宋体" w:eastAsia="宋体" w:cs="宋体"/>
                <w:b/>
                <w:bCs/>
                <w:color w:val="4F4F4F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TN</w:t>
            </w:r>
          </w:p>
        </w:tc>
      </w:tr>
    </w:tbl>
    <w:p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color w:val="4F4F4F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4F4F4F"/>
          <w:sz w:val="24"/>
          <w:szCs w:val="24"/>
          <w:lang w:val="en-US" w:eastAsia="zh-CN"/>
        </w:rPr>
        <w:t xml:space="preserve">其中，实际值也称为target, reference, actural。相应地，预测值为model, </w:t>
      </w:r>
    </w:p>
    <w:p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color w:val="4F4F4F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4F4F4F"/>
          <w:sz w:val="24"/>
          <w:szCs w:val="24"/>
          <w:lang w:val="en-US" w:eastAsia="zh-CN"/>
        </w:rPr>
        <w:t>prediction, predicted。</w:t>
      </w:r>
      <w:r>
        <w:rPr>
          <w:rFonts w:hint="eastAsia" w:asciiTheme="minorEastAsia" w:hAnsiTheme="minorEastAsia" w:cstheme="minorEastAsia"/>
          <w:color w:val="4F4F4F"/>
          <w:sz w:val="24"/>
          <w:szCs w:val="24"/>
          <w:lang w:val="en-US" w:eastAsia="zh-CN"/>
        </w:rPr>
        <w:t xml:space="preserve"> </w:t>
      </w:r>
      <w:r>
        <w:rPr>
          <w:rFonts w:hint="eastAsia" w:asciiTheme="minorEastAsia" w:hAnsiTheme="minorEastAsia" w:eastAsiaTheme="minorEastAsia" w:cstheme="minorEastAsia"/>
          <w:color w:val="4F4F4F"/>
          <w:sz w:val="24"/>
          <w:szCs w:val="24"/>
          <w:lang w:val="en-US" w:eastAsia="zh-CN"/>
        </w:rPr>
        <w:t>此处二元分类标识为Positive和Negative，有时也标识为Normal/Abnormal, Accept/Reject或更简单的Yes/No， or 1/0</w:t>
      </w:r>
      <w:r>
        <w:rPr>
          <w:rFonts w:hint="eastAsia" w:asciiTheme="minorEastAsia" w:hAnsiTheme="minorEastAsia" w:cstheme="minorEastAsia"/>
          <w:color w:val="4F4F4F"/>
          <w:sz w:val="24"/>
          <w:szCs w:val="24"/>
          <w:lang w:val="en-US" w:eastAsia="zh-CN"/>
        </w:rPr>
        <w:t>。</w:t>
      </w:r>
    </w:p>
    <w:p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color w:val="4F4F4F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4F4F4F"/>
          <w:sz w:val="24"/>
          <w:szCs w:val="24"/>
          <w:lang w:val="en-US" w:eastAsia="zh-CN"/>
        </w:rPr>
        <w:t>下面是一个二元分类混淆矩阵的实例。一共有30张动物图片,其中13只猫，17只狗，一个二元分类器识别结果如下表。这就是一个简单的混淆矩阵。</w:t>
      </w:r>
    </w:p>
    <w:tbl>
      <w:tblPr>
        <w:tblpPr w:leftFromText="180" w:rightFromText="180" w:vertAnchor="text" w:tblpXSpec="left" w:tblpY="1"/>
        <w:tblOverlap w:val="never"/>
        <w:tblW w:w="3061" w:type="dxa"/>
        <w:tblInd w:w="0" w:type="dxa"/>
        <w:tblBorders>
          <w:top w:val="single" w:color="DDDDDD" w:sz="6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fixed"/>
        <w:tblCellMar>
          <w:top w:w="30" w:type="dxa"/>
          <w:left w:w="30" w:type="dxa"/>
          <w:bottom w:w="30" w:type="dxa"/>
          <w:right w:w="30" w:type="dxa"/>
        </w:tblCellMar>
      </w:tblPr>
      <w:tblGrid>
        <w:gridCol w:w="883"/>
        <w:gridCol w:w="699"/>
        <w:gridCol w:w="801"/>
        <w:gridCol w:w="678"/>
      </w:tblGrid>
      <w:tr>
        <w:tblPrEx>
          <w:tblBorders>
            <w:top w:val="single" w:color="DDDDDD" w:sz="6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Layout w:type="fixed"/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rHeight w:val="0" w:hRule="atLeast"/>
        </w:trPr>
        <w:tc>
          <w:tcPr>
            <w:tcW w:w="883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30" w:lineRule="atLeast"/>
              <w:ind w:left="0" w:right="0"/>
              <w:jc w:val="left"/>
              <w:rPr>
                <w:b w:val="0"/>
                <w:color w:val="4F4F4F"/>
                <w:sz w:val="21"/>
                <w:szCs w:val="21"/>
              </w:rPr>
            </w:pPr>
            <w:r>
              <w:rPr>
                <w:rFonts w:ascii="宋体" w:hAnsi="宋体" w:eastAsia="宋体" w:cs="宋体"/>
                <w:b w:val="0"/>
                <w:color w:val="4F4F4F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699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30" w:lineRule="atLeast"/>
              <w:ind w:left="0" w:right="0"/>
              <w:jc w:val="left"/>
              <w:rPr>
                <w:b w:val="0"/>
                <w:color w:val="4F4F4F"/>
                <w:sz w:val="21"/>
                <w:szCs w:val="21"/>
              </w:rPr>
            </w:pPr>
            <w:r>
              <w:rPr>
                <w:rFonts w:ascii="宋体" w:hAnsi="宋体" w:eastAsia="宋体" w:cs="宋体"/>
                <w:b w:val="0"/>
                <w:color w:val="4F4F4F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1479" w:type="dxa"/>
            <w:gridSpan w:val="2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30" w:lineRule="atLeast"/>
              <w:ind w:left="0" w:right="0"/>
              <w:jc w:val="left"/>
              <w:rPr>
                <w:b w:val="0"/>
                <w:color w:val="4F4F4F"/>
                <w:sz w:val="21"/>
                <w:szCs w:val="21"/>
              </w:rPr>
            </w:pPr>
            <w:r>
              <w:rPr>
                <w:rFonts w:ascii="宋体" w:hAnsi="宋体" w:eastAsia="宋体" w:cs="宋体"/>
                <w:b w:val="0"/>
                <w:color w:val="4F4F4F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实际</w:t>
            </w:r>
          </w:p>
        </w:tc>
      </w:tr>
      <w:tr>
        <w:tblPrEx>
          <w:tblBorders>
            <w:top w:val="single" w:color="DDDDDD" w:sz="6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rHeight w:val="0" w:hRule="atLeast"/>
        </w:trPr>
        <w:tc>
          <w:tcPr>
            <w:tcW w:w="883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30" w:lineRule="atLeast"/>
              <w:ind w:left="0" w:right="0"/>
              <w:jc w:val="left"/>
              <w:rPr>
                <w:b w:val="0"/>
                <w:color w:val="4F4F4F"/>
                <w:sz w:val="21"/>
                <w:szCs w:val="21"/>
              </w:rPr>
            </w:pPr>
            <w:r>
              <w:rPr>
                <w:rFonts w:ascii="宋体" w:hAnsi="宋体" w:eastAsia="宋体" w:cs="宋体"/>
                <w:b w:val="0"/>
                <w:color w:val="4F4F4F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699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30" w:lineRule="atLeast"/>
              <w:ind w:left="0" w:right="0"/>
              <w:jc w:val="left"/>
              <w:rPr>
                <w:b w:val="0"/>
                <w:color w:val="4F4F4F"/>
                <w:sz w:val="21"/>
                <w:szCs w:val="21"/>
              </w:rPr>
            </w:pPr>
            <w:r>
              <w:rPr>
                <w:rFonts w:ascii="宋体" w:hAnsi="宋体" w:eastAsia="宋体" w:cs="宋体"/>
                <w:b w:val="0"/>
                <w:color w:val="4F4F4F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80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30" w:lineRule="atLeast"/>
              <w:ind w:left="0" w:right="0"/>
              <w:jc w:val="left"/>
              <w:rPr>
                <w:b w:val="0"/>
                <w:color w:val="4F4F4F"/>
                <w:sz w:val="21"/>
                <w:szCs w:val="21"/>
              </w:rPr>
            </w:pPr>
            <w:r>
              <w:rPr>
                <w:rFonts w:ascii="宋体" w:hAnsi="宋体" w:eastAsia="宋体" w:cs="宋体"/>
                <w:b w:val="0"/>
                <w:color w:val="4F4F4F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Cat</w:t>
            </w:r>
          </w:p>
        </w:tc>
        <w:tc>
          <w:tcPr>
            <w:tcW w:w="67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30" w:lineRule="atLeast"/>
              <w:ind w:left="0" w:right="0"/>
              <w:jc w:val="left"/>
              <w:rPr>
                <w:b w:val="0"/>
                <w:color w:val="4F4F4F"/>
                <w:sz w:val="21"/>
                <w:szCs w:val="21"/>
              </w:rPr>
            </w:pPr>
            <w:r>
              <w:rPr>
                <w:rFonts w:ascii="宋体" w:hAnsi="宋体" w:eastAsia="宋体" w:cs="宋体"/>
                <w:b w:val="0"/>
                <w:color w:val="4F4F4F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Dog</w:t>
            </w:r>
          </w:p>
        </w:tc>
      </w:tr>
      <w:tr>
        <w:tblPrEx>
          <w:tblBorders>
            <w:top w:val="single" w:color="DDDDDD" w:sz="6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rHeight w:val="0" w:hRule="atLeast"/>
        </w:trPr>
        <w:tc>
          <w:tcPr>
            <w:tcW w:w="883" w:type="dxa"/>
            <w:vMerge w:val="restart"/>
            <w:tcBorders>
              <w:top w:val="single" w:color="D9D9D9" w:sz="6" w:space="0"/>
              <w:left w:val="single" w:color="D9D9D9" w:sz="6" w:space="0"/>
              <w:right w:val="single" w:color="D9D9D9" w:sz="6" w:space="0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30" w:lineRule="atLeast"/>
              <w:ind w:left="0" w:right="0"/>
              <w:jc w:val="left"/>
              <w:rPr>
                <w:rFonts w:ascii="宋体" w:hAnsi="宋体" w:eastAsia="宋体" w:cs="宋体"/>
                <w:b w:val="0"/>
                <w:color w:val="4F4F4F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</w:pPr>
            <w:r>
              <w:rPr>
                <w:rFonts w:ascii="宋体" w:hAnsi="宋体" w:eastAsia="宋体" w:cs="宋体"/>
                <w:b w:val="0"/>
                <w:color w:val="4F4F4F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预测结果</w:t>
            </w:r>
          </w:p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30" w:lineRule="atLeast"/>
              <w:ind w:left="0" w:right="0"/>
              <w:jc w:val="left"/>
              <w:rPr>
                <w:b w:val="0"/>
                <w:color w:val="4F4F4F"/>
                <w:sz w:val="21"/>
                <w:szCs w:val="21"/>
              </w:rPr>
            </w:pPr>
            <w:r>
              <w:rPr>
                <w:rFonts w:ascii="宋体" w:hAnsi="宋体" w:eastAsia="宋体" w:cs="宋体"/>
                <w:b w:val="0"/>
                <w:color w:val="4F4F4F"/>
                <w:kern w:val="0"/>
                <w:sz w:val="21"/>
                <w:szCs w:val="21"/>
                <w:lang w:val="en-US" w:eastAsia="zh-CN" w:bidi="ar"/>
              </w:rPr>
              <w:t> </w:t>
            </w:r>
          </w:p>
        </w:tc>
        <w:tc>
          <w:tcPr>
            <w:tcW w:w="699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30" w:lineRule="atLeast"/>
              <w:ind w:left="0" w:right="0"/>
              <w:jc w:val="left"/>
              <w:rPr>
                <w:b w:val="0"/>
                <w:color w:val="4F4F4F"/>
                <w:sz w:val="21"/>
                <w:szCs w:val="21"/>
              </w:rPr>
            </w:pPr>
            <w:r>
              <w:rPr>
                <w:rFonts w:ascii="宋体" w:hAnsi="宋体" w:eastAsia="宋体" w:cs="宋体"/>
                <w:b w:val="0"/>
                <w:color w:val="4F4F4F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Cat</w:t>
            </w:r>
          </w:p>
        </w:tc>
        <w:tc>
          <w:tcPr>
            <w:tcW w:w="80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30" w:lineRule="atLeast"/>
              <w:ind w:left="0" w:right="0"/>
              <w:jc w:val="left"/>
              <w:rPr>
                <w:b w:val="0"/>
                <w:color w:val="4F4F4F"/>
                <w:sz w:val="21"/>
                <w:szCs w:val="21"/>
              </w:rPr>
            </w:pPr>
            <w:r>
              <w:rPr>
                <w:rFonts w:ascii="宋体" w:hAnsi="宋体" w:eastAsia="宋体" w:cs="宋体"/>
                <w:b w:val="0"/>
                <w:color w:val="4F4F4F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10</w:t>
            </w:r>
          </w:p>
        </w:tc>
        <w:tc>
          <w:tcPr>
            <w:tcW w:w="67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30" w:lineRule="atLeast"/>
              <w:ind w:left="0" w:right="0"/>
              <w:jc w:val="left"/>
              <w:rPr>
                <w:b w:val="0"/>
                <w:color w:val="4F4F4F"/>
                <w:sz w:val="21"/>
                <w:szCs w:val="21"/>
              </w:rPr>
            </w:pPr>
            <w:r>
              <w:rPr>
                <w:rFonts w:ascii="宋体" w:hAnsi="宋体" w:eastAsia="宋体" w:cs="宋体"/>
                <w:b w:val="0"/>
                <w:color w:val="4F4F4F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2</w:t>
            </w:r>
          </w:p>
        </w:tc>
      </w:tr>
      <w:tr>
        <w:tblPrEx>
          <w:tblBorders>
            <w:top w:val="single" w:color="DDDDDD" w:sz="6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rHeight w:val="0" w:hRule="atLeast"/>
        </w:trPr>
        <w:tc>
          <w:tcPr>
            <w:tcW w:w="883" w:type="dxa"/>
            <w:vMerge w:val="continue"/>
            <w:tcBorders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30" w:lineRule="atLeast"/>
              <w:ind w:left="0" w:right="0"/>
              <w:jc w:val="left"/>
              <w:rPr>
                <w:b w:val="0"/>
                <w:color w:val="4F4F4F"/>
                <w:sz w:val="21"/>
                <w:szCs w:val="21"/>
              </w:rPr>
            </w:pPr>
          </w:p>
        </w:tc>
        <w:tc>
          <w:tcPr>
            <w:tcW w:w="699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30" w:lineRule="atLeast"/>
              <w:ind w:left="0" w:right="0"/>
              <w:jc w:val="left"/>
              <w:rPr>
                <w:b w:val="0"/>
                <w:color w:val="4F4F4F"/>
                <w:sz w:val="21"/>
                <w:szCs w:val="21"/>
              </w:rPr>
            </w:pPr>
            <w:r>
              <w:rPr>
                <w:rFonts w:ascii="宋体" w:hAnsi="宋体" w:eastAsia="宋体" w:cs="宋体"/>
                <w:b w:val="0"/>
                <w:color w:val="4F4F4F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Dog</w:t>
            </w:r>
          </w:p>
        </w:tc>
        <w:tc>
          <w:tcPr>
            <w:tcW w:w="80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30" w:lineRule="atLeast"/>
              <w:ind w:left="0" w:right="0"/>
              <w:jc w:val="left"/>
              <w:rPr>
                <w:b w:val="0"/>
                <w:color w:val="4F4F4F"/>
                <w:sz w:val="21"/>
                <w:szCs w:val="21"/>
              </w:rPr>
            </w:pPr>
            <w:r>
              <w:rPr>
                <w:rFonts w:ascii="宋体" w:hAnsi="宋体" w:eastAsia="宋体" w:cs="宋体"/>
                <w:b w:val="0"/>
                <w:color w:val="4F4F4F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67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30" w:lineRule="atLeast"/>
              <w:ind w:left="0" w:right="0"/>
              <w:jc w:val="left"/>
              <w:rPr>
                <w:b w:val="0"/>
                <w:color w:val="4F4F4F"/>
                <w:sz w:val="21"/>
                <w:szCs w:val="21"/>
              </w:rPr>
            </w:pPr>
            <w:r>
              <w:rPr>
                <w:rFonts w:ascii="宋体" w:hAnsi="宋体" w:eastAsia="宋体" w:cs="宋体"/>
                <w:b w:val="0"/>
                <w:color w:val="4F4F4F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15</w:t>
            </w:r>
          </w:p>
        </w:tc>
      </w:tr>
    </w:tbl>
    <w:p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color w:val="4F4F4F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4F4F4F"/>
          <w:sz w:val="24"/>
          <w:szCs w:val="24"/>
          <w:lang w:val="en-US" w:eastAsia="zh-CN"/>
        </w:rPr>
        <w:t>有TP，FP，FN，TN后，可构造出很多指标，从不同角度反映分类器的分类准确程度，常用的有，</w:t>
      </w:r>
    </w:p>
    <w:p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color w:val="4F4F4F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4F4F4F"/>
          <w:sz w:val="24"/>
          <w:szCs w:val="24"/>
          <w:lang w:val="en-US" w:eastAsia="zh-CN"/>
        </w:rPr>
        <w:t>1）正确率（Accuracy）：正确分类数/样本总数，描述了分类器总体分类准确程度。</w:t>
      </w:r>
      <w:r>
        <w:rPr>
          <w:rFonts w:hint="eastAsia" w:asciiTheme="minorEastAsia" w:hAnsiTheme="minorEastAsia" w:cstheme="minorEastAsia"/>
          <w:color w:val="4F4F4F"/>
          <w:sz w:val="24"/>
          <w:szCs w:val="24"/>
          <w:lang w:val="en-US" w:eastAsia="zh-CN"/>
        </w:rPr>
        <w:t xml:space="preserve"> </w:t>
      </w:r>
      <w:r>
        <w:rPr>
          <w:rFonts w:hint="eastAsia" w:asciiTheme="minorEastAsia" w:hAnsiTheme="minorEastAsia" w:eastAsiaTheme="minorEastAsia" w:cstheme="minorEastAsia"/>
          <w:color w:val="4F4F4F"/>
          <w:sz w:val="24"/>
          <w:szCs w:val="24"/>
          <w:lang w:val="en-US" w:eastAsia="zh-CN"/>
        </w:rPr>
        <w:t>accuracy = (TP+TN)/N, N=TP+FP+FN+TN</w:t>
      </w:r>
      <w:r>
        <w:rPr>
          <w:rFonts w:hint="eastAsia" w:asciiTheme="minorEastAsia" w:hAnsiTheme="minorEastAsia" w:cstheme="minorEastAsia"/>
          <w:color w:val="4F4F4F"/>
          <w:sz w:val="24"/>
          <w:szCs w:val="24"/>
          <w:lang w:val="en-US" w:eastAsia="zh-CN"/>
        </w:rPr>
        <w:t>；</w:t>
      </w:r>
      <w:r>
        <w:rPr>
          <w:rFonts w:hint="eastAsia" w:asciiTheme="minorEastAsia" w:hAnsiTheme="minorEastAsia" w:eastAsiaTheme="minorEastAsia" w:cstheme="minorEastAsia"/>
          <w:color w:val="4F4F4F"/>
          <w:sz w:val="24"/>
          <w:szCs w:val="24"/>
          <w:lang w:val="en-US" w:eastAsia="zh-CN"/>
        </w:rPr>
        <w:t>上例中，accuracy = （10+15）/30 = 0.83</w:t>
      </w:r>
    </w:p>
    <w:p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color w:val="4F4F4F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4F4F4F"/>
          <w:sz w:val="24"/>
          <w:szCs w:val="24"/>
          <w:lang w:val="en-US" w:eastAsia="zh-CN"/>
        </w:rPr>
        <w:t>2) 真阳性率（True Positive Rate）: 如果一个实例类别是positive，分类器预测结果的类别也是positive的比例。这个指标也叫敏感度（sensitivity）或召回率（recall），描述了分类器对positive类别的敏感程度。</w:t>
      </w:r>
    </w:p>
    <w:p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color w:val="4F4F4F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4F4F4F"/>
          <w:sz w:val="24"/>
          <w:szCs w:val="24"/>
          <w:lang w:val="en-US" w:eastAsia="zh-CN"/>
        </w:rPr>
        <w:t>TPR = TP/(TP+FN)</w:t>
      </w:r>
      <w:r>
        <w:rPr>
          <w:rFonts w:hint="eastAsia" w:asciiTheme="minorEastAsia" w:hAnsiTheme="minorEastAsia" w:cstheme="minorEastAsia"/>
          <w:color w:val="4F4F4F"/>
          <w:sz w:val="24"/>
          <w:szCs w:val="24"/>
          <w:lang w:val="en-US" w:eastAsia="zh-CN"/>
        </w:rPr>
        <w:t xml:space="preserve"> ；</w:t>
      </w:r>
      <w:r>
        <w:rPr>
          <w:rFonts w:hint="eastAsia" w:asciiTheme="minorEastAsia" w:hAnsiTheme="minorEastAsia" w:eastAsiaTheme="minorEastAsia" w:cstheme="minorEastAsia"/>
          <w:color w:val="4F4F4F"/>
          <w:sz w:val="24"/>
          <w:szCs w:val="24"/>
          <w:lang w:val="en-US" w:eastAsia="zh-CN"/>
        </w:rPr>
        <w:t>上例中，TPR = 10 /（10+3）=0.70</w:t>
      </w:r>
    </w:p>
    <w:p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color w:val="4F4F4F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4F4F4F"/>
          <w:sz w:val="24"/>
          <w:szCs w:val="24"/>
          <w:lang w:val="en-US" w:eastAsia="zh-CN"/>
        </w:rPr>
        <w:t>3) 假阳性率（False Positive Rate）：如果一个实例类别是negative，分类器预测结果的类别是positive的比例。这个指标也叫错检率（fallout）。</w:t>
      </w:r>
    </w:p>
    <w:p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color w:val="4F4F4F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4F4F4F"/>
          <w:sz w:val="24"/>
          <w:szCs w:val="24"/>
          <w:lang w:val="en-US" w:eastAsia="zh-CN"/>
        </w:rPr>
        <w:t>FPR = FP/(FP+TN)</w:t>
      </w:r>
      <w:r>
        <w:rPr>
          <w:rFonts w:hint="eastAsia" w:asciiTheme="minorEastAsia" w:hAnsiTheme="minorEastAsia" w:cstheme="minorEastAsia"/>
          <w:color w:val="4F4F4F"/>
          <w:sz w:val="24"/>
          <w:szCs w:val="24"/>
          <w:lang w:val="en-US" w:eastAsia="zh-CN"/>
        </w:rPr>
        <w:t xml:space="preserve"> ； </w:t>
      </w:r>
      <w:r>
        <w:rPr>
          <w:rFonts w:hint="eastAsia" w:asciiTheme="minorEastAsia" w:hAnsiTheme="minorEastAsia" w:eastAsiaTheme="minorEastAsia" w:cstheme="minorEastAsia"/>
          <w:color w:val="4F4F4F"/>
          <w:sz w:val="24"/>
          <w:szCs w:val="24"/>
          <w:lang w:val="en-US" w:eastAsia="zh-CN"/>
        </w:rPr>
        <w:t>上例中，FPR = 2/（2+15）=0.12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240" w:afterAutospacing="0"/>
        <w:ind w:left="0" w:right="0"/>
        <w:rPr>
          <w:rFonts w:hint="eastAsia" w:eastAsia="宋体"/>
          <w:sz w:val="36"/>
          <w:szCs w:val="36"/>
          <w:lang w:eastAsia="zh-CN"/>
        </w:rPr>
      </w:pPr>
      <w:r>
        <w:rPr>
          <w:i w:val="0"/>
          <w:caps w:val="0"/>
          <w:color w:val="333333"/>
          <w:spacing w:val="0"/>
          <w:sz w:val="36"/>
          <w:szCs w:val="36"/>
          <w:bdr w:val="none" w:color="auto" w:sz="0" w:space="0"/>
        </w:rPr>
        <w:t>混淆矩阵(Confusion Matrix)</w:t>
      </w:r>
      <w:r>
        <w:rPr>
          <w:rFonts w:hint="eastAsia"/>
          <w:i w:val="0"/>
          <w:caps w:val="0"/>
          <w:color w:val="333333"/>
          <w:spacing w:val="0"/>
          <w:sz w:val="36"/>
          <w:szCs w:val="36"/>
          <w:bdr w:val="none" w:color="auto" w:sz="0" w:space="0"/>
          <w:lang w:eastAsia="zh-CN"/>
        </w:rPr>
        <w:t>（二分类）</w:t>
      </w:r>
    </w:p>
    <w:tbl>
      <w:tblPr>
        <w:tblStyle w:val="12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108" w:type="dxa"/>
          <w:right w:w="108" w:type="dxa"/>
        </w:tblCellMar>
      </w:tblPr>
      <w:tblGrid>
        <w:gridCol w:w="4581"/>
        <w:gridCol w:w="394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c>
          <w:tcPr>
            <w:tcW w:w="4581" w:type="dxa"/>
          </w:tcPr>
          <w:p>
            <w:pPr>
              <w:pStyle w:val="7"/>
              <w:keepNext w:val="0"/>
              <w:keepLines w:val="0"/>
              <w:widowControl/>
              <w:suppressLineNumbers w:val="0"/>
              <w:wordWrap w:val="0"/>
              <w:spacing w:before="0" w:beforeAutospacing="0" w:after="240" w:afterAutospacing="0" w:line="390" w:lineRule="atLeast"/>
              <w:ind w:right="0"/>
              <w:jc w:val="both"/>
              <w:rPr>
                <w:color w:val="4F4F4F"/>
                <w:sz w:val="24"/>
                <w:szCs w:val="24"/>
                <w:vertAlign w:val="baseline"/>
              </w:rPr>
            </w:pPr>
            <w:r>
              <w:rPr>
                <w:rFonts w:hint="eastAsia" w:ascii="微软雅黑" w:hAnsi="微软雅黑" w:eastAsia="微软雅黑" w:cs="微软雅黑"/>
                <w:color w:val="4F4F4F"/>
                <w:sz w:val="21"/>
                <w:szCs w:val="21"/>
              </w:rPr>
              <w:drawing>
                <wp:inline distT="0" distB="0" distL="114300" distR="114300">
                  <wp:extent cx="2466975" cy="447675"/>
                  <wp:effectExtent l="0" t="0" r="9525" b="9525"/>
                  <wp:docPr id="16" name="图片 1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图片 1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66975" cy="4476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41" w:type="dxa"/>
          </w:tcPr>
          <w:p>
            <w:pPr>
              <w:pStyle w:val="7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right="0"/>
              <w:jc w:val="both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4F4F4F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color w:val="4F4F4F"/>
                <w:sz w:val="24"/>
                <w:szCs w:val="24"/>
                <w:lang w:val="en-US" w:eastAsia="zh-CN"/>
              </w:rPr>
              <w:t>*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4F4F4F"/>
                <w:sz w:val="24"/>
                <w:szCs w:val="24"/>
                <w:lang w:val="en-US" w:eastAsia="zh-CN"/>
              </w:rPr>
              <w:t>ACC</w:t>
            </w:r>
            <w:r>
              <w:rPr>
                <w:rFonts w:hint="eastAsia" w:asciiTheme="minorEastAsia" w:hAnsiTheme="minorEastAsia" w:eastAsiaTheme="minorEastAsia" w:cstheme="minorEastAsia"/>
                <w:color w:val="4F4F4F"/>
                <w:sz w:val="24"/>
                <w:szCs w:val="24"/>
                <w:lang w:val="en-US" w:eastAsia="zh-CN"/>
              </w:rPr>
              <w:t>:分类模型总体判断的准确率(包括所有class的总体准确率):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90" w:hRule="atLeast"/>
        </w:trPr>
        <w:tc>
          <w:tcPr>
            <w:tcW w:w="4581" w:type="dxa"/>
          </w:tcPr>
          <w:p>
            <w:pPr>
              <w:pStyle w:val="7"/>
              <w:keepNext w:val="0"/>
              <w:keepLines w:val="0"/>
              <w:widowControl/>
              <w:suppressLineNumbers w:val="0"/>
              <w:wordWrap w:val="0"/>
              <w:spacing w:before="0" w:beforeAutospacing="0" w:after="240" w:afterAutospacing="0" w:line="390" w:lineRule="atLeast"/>
              <w:ind w:right="0"/>
              <w:jc w:val="both"/>
              <w:rPr>
                <w:color w:val="4F4F4F"/>
                <w:sz w:val="24"/>
                <w:szCs w:val="24"/>
                <w:vertAlign w:val="baseline"/>
              </w:rPr>
            </w:pPr>
            <w:r>
              <w:rPr>
                <w:rFonts w:hint="eastAsia" w:ascii="微软雅黑" w:hAnsi="微软雅黑" w:eastAsia="微软雅黑" w:cs="微软雅黑"/>
                <w:color w:val="4F4F4F"/>
                <w:sz w:val="21"/>
                <w:szCs w:val="21"/>
                <w:lang w:val="en-US" w:eastAsia="zh-CN"/>
              </w:rPr>
              <w:t xml:space="preserve">1:  </w:t>
            </w:r>
            <w:r>
              <w:rPr>
                <w:rFonts w:hint="eastAsia" w:ascii="微软雅黑" w:hAnsi="微软雅黑" w:eastAsia="微软雅黑" w:cs="微软雅黑"/>
                <w:color w:val="4F4F4F"/>
                <w:sz w:val="21"/>
                <w:szCs w:val="21"/>
              </w:rPr>
              <w:drawing>
                <wp:inline distT="0" distB="0" distL="114300" distR="114300">
                  <wp:extent cx="1619250" cy="438150"/>
                  <wp:effectExtent l="0" t="0" r="0" b="0"/>
                  <wp:docPr id="14" name="图片 2" descr="IMG_2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图片 2" descr="IMG_257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19250" cy="438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41" w:type="dxa"/>
          </w:tcPr>
          <w:p>
            <w:pPr>
              <w:pStyle w:val="7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right="0"/>
              <w:jc w:val="both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4F4F4F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color w:val="4F4F4F"/>
                <w:sz w:val="24"/>
                <w:szCs w:val="24"/>
                <w:lang w:val="en-US" w:eastAsia="zh-CN"/>
              </w:rPr>
              <w:t>*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4F4F4F"/>
                <w:sz w:val="24"/>
                <w:szCs w:val="24"/>
                <w:lang w:val="en-US" w:eastAsia="zh-CN"/>
              </w:rPr>
              <w:t>PPV</w:t>
            </w:r>
            <w:r>
              <w:rPr>
                <w:rFonts w:hint="eastAsia" w:asciiTheme="minorEastAsia" w:hAnsiTheme="minorEastAsia" w:eastAsiaTheme="minorEastAsia" w:cstheme="minorEastAsia"/>
                <w:color w:val="4F4F4F"/>
                <w:sz w:val="24"/>
                <w:szCs w:val="24"/>
                <w:lang w:val="en-US" w:eastAsia="zh-CN"/>
              </w:rPr>
              <w:t>:: 预测为1的准确率：阳性预测正确的次数/阳性预测的次数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950" w:hRule="atLeast"/>
        </w:trPr>
        <w:tc>
          <w:tcPr>
            <w:tcW w:w="4581" w:type="dxa"/>
          </w:tcPr>
          <w:p>
            <w:pPr>
              <w:pStyle w:val="7"/>
              <w:keepNext w:val="0"/>
              <w:keepLines w:val="0"/>
              <w:widowControl/>
              <w:suppressLineNumbers w:val="0"/>
              <w:wordWrap w:val="0"/>
              <w:spacing w:before="0" w:beforeAutospacing="0" w:after="240" w:afterAutospacing="0" w:line="390" w:lineRule="atLeast"/>
              <w:ind w:right="0"/>
              <w:jc w:val="both"/>
              <w:rPr>
                <w:color w:val="4F4F4F"/>
                <w:sz w:val="24"/>
                <w:szCs w:val="24"/>
                <w:vertAlign w:val="baseline"/>
              </w:rPr>
            </w:pPr>
            <w:r>
              <w:rPr>
                <w:rFonts w:hint="eastAsia" w:ascii="微软雅黑" w:hAnsi="微软雅黑" w:eastAsia="微软雅黑" w:cs="微软雅黑"/>
                <w:color w:val="4F4F4F"/>
                <w:sz w:val="21"/>
                <w:szCs w:val="21"/>
                <w:lang w:val="en-US" w:eastAsia="zh-CN"/>
              </w:rPr>
              <w:t xml:space="preserve">1: </w:t>
            </w:r>
            <w:r>
              <w:rPr>
                <w:rFonts w:hint="eastAsia" w:ascii="微软雅黑" w:hAnsi="微软雅黑" w:eastAsia="微软雅黑" w:cs="微软雅黑"/>
                <w:color w:val="4F4F4F"/>
                <w:sz w:val="21"/>
                <w:szCs w:val="21"/>
              </w:rPr>
              <w:drawing>
                <wp:inline distT="0" distB="0" distL="114300" distR="114300">
                  <wp:extent cx="2409825" cy="457200"/>
                  <wp:effectExtent l="0" t="0" r="9525" b="0"/>
                  <wp:docPr id="13" name="图片 3" descr="IMG_2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图片 3" descr="IMG_258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09825" cy="457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41" w:type="dxa"/>
          </w:tcPr>
          <w:p>
            <w:pPr>
              <w:pStyle w:val="7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right="0"/>
              <w:jc w:val="both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4F4F4F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color w:val="4F4F4F"/>
                <w:sz w:val="24"/>
                <w:szCs w:val="24"/>
                <w:lang w:val="en-US" w:eastAsia="zh-CN"/>
              </w:rPr>
              <w:t>*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4F4F4F"/>
                <w:sz w:val="24"/>
                <w:szCs w:val="24"/>
                <w:lang w:val="en-US" w:eastAsia="zh-CN"/>
              </w:rPr>
              <w:t>TPR</w:t>
            </w:r>
            <w:r>
              <w:rPr>
                <w:rFonts w:hint="eastAsia" w:asciiTheme="minorEastAsia" w:hAnsiTheme="minorEastAsia" w:eastAsiaTheme="minorEastAsia" w:cstheme="minorEastAsia"/>
                <w:color w:val="4F4F4F"/>
                <w:sz w:val="24"/>
                <w:szCs w:val="24"/>
                <w:lang w:val="en-US" w:eastAsia="zh-CN"/>
              </w:rPr>
              <w:t>: 真实为1的准确率：阳性预测正确的次数/阳性真实值出现的次数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1067" w:hRule="atLeast"/>
        </w:trPr>
        <w:tc>
          <w:tcPr>
            <w:tcW w:w="4581" w:type="dxa"/>
          </w:tcPr>
          <w:p>
            <w:pPr>
              <w:pStyle w:val="7"/>
              <w:keepNext w:val="0"/>
              <w:keepLines w:val="0"/>
              <w:widowControl/>
              <w:suppressLineNumbers w:val="0"/>
              <w:wordWrap w:val="0"/>
              <w:spacing w:before="0" w:beforeAutospacing="0" w:after="240" w:afterAutospacing="0" w:line="390" w:lineRule="atLeast"/>
              <w:ind w:right="0"/>
              <w:jc w:val="both"/>
              <w:rPr>
                <w:color w:val="4F4F4F"/>
                <w:sz w:val="24"/>
                <w:szCs w:val="24"/>
                <w:vertAlign w:val="baseline"/>
              </w:rPr>
            </w:pPr>
            <w:r>
              <w:rPr>
                <w:rFonts w:hint="eastAsia" w:ascii="微软雅黑" w:hAnsi="微软雅黑" w:eastAsia="微软雅黑" w:cs="微软雅黑"/>
                <w:color w:val="4F4F4F"/>
                <w:sz w:val="21"/>
                <w:szCs w:val="21"/>
                <w:lang w:val="en-US" w:eastAsia="zh-CN"/>
              </w:rPr>
              <w:t xml:space="preserve">0: </w:t>
            </w:r>
            <w:r>
              <w:rPr>
                <w:rFonts w:hint="eastAsia" w:ascii="微软雅黑" w:hAnsi="微软雅黑" w:eastAsia="微软雅黑" w:cs="微软雅黑"/>
                <w:color w:val="4F4F4F"/>
                <w:sz w:val="21"/>
                <w:szCs w:val="21"/>
              </w:rPr>
              <w:drawing>
                <wp:inline distT="0" distB="0" distL="114300" distR="114300">
                  <wp:extent cx="1733550" cy="533400"/>
                  <wp:effectExtent l="0" t="0" r="0" b="0"/>
                  <wp:docPr id="12" name="图片 4" descr="IMG_2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图片 4" descr="IMG_259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33550" cy="533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41" w:type="dxa"/>
          </w:tcPr>
          <w:p>
            <w:pPr>
              <w:pStyle w:val="7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right="0"/>
              <w:jc w:val="both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4F4F4F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4F4F4F"/>
                <w:sz w:val="24"/>
                <w:szCs w:val="24"/>
                <w:lang w:val="en-US" w:eastAsia="zh-CN"/>
              </w:rPr>
              <w:t>TNR: 真实为0的准确率：阴性预测正确的次数/阴性预测的次数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c>
          <w:tcPr>
            <w:tcW w:w="4581" w:type="dxa"/>
          </w:tcPr>
          <w:p>
            <w:pPr>
              <w:pStyle w:val="7"/>
              <w:keepNext w:val="0"/>
              <w:keepLines w:val="0"/>
              <w:widowControl/>
              <w:suppressLineNumbers w:val="0"/>
              <w:wordWrap w:val="0"/>
              <w:spacing w:before="0" w:beforeAutospacing="0" w:after="240" w:afterAutospacing="0" w:line="390" w:lineRule="atLeast"/>
              <w:ind w:right="0"/>
              <w:jc w:val="both"/>
              <w:rPr>
                <w:color w:val="4F4F4F"/>
                <w:sz w:val="24"/>
                <w:szCs w:val="24"/>
                <w:vertAlign w:val="baseline"/>
              </w:rPr>
            </w:pPr>
            <w:r>
              <w:rPr>
                <w:rFonts w:hint="eastAsia" w:ascii="微软雅黑" w:hAnsi="微软雅黑" w:eastAsia="微软雅黑" w:cs="微软雅黑"/>
                <w:color w:val="4F4F4F"/>
                <w:sz w:val="21"/>
                <w:szCs w:val="21"/>
                <w:lang w:val="en-US" w:eastAsia="zh-CN"/>
              </w:rPr>
              <w:t xml:space="preserve">0: </w:t>
            </w:r>
            <w:r>
              <w:rPr>
                <w:rFonts w:hint="eastAsia" w:ascii="微软雅黑" w:hAnsi="微软雅黑" w:eastAsia="微软雅黑" w:cs="微软雅黑"/>
                <w:color w:val="4F4F4F"/>
                <w:sz w:val="21"/>
                <w:szCs w:val="21"/>
              </w:rPr>
              <w:drawing>
                <wp:inline distT="0" distB="0" distL="114300" distR="114300">
                  <wp:extent cx="2495550" cy="533400"/>
                  <wp:effectExtent l="0" t="0" r="0" b="0"/>
                  <wp:docPr id="10" name="图片 5" descr="IMG_2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图片 5" descr="IMG_260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95550" cy="533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41" w:type="dxa"/>
          </w:tcPr>
          <w:p>
            <w:pPr>
              <w:pStyle w:val="7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right="0"/>
              <w:jc w:val="both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4F4F4F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4F4F4F"/>
                <w:sz w:val="24"/>
                <w:szCs w:val="24"/>
                <w:lang w:val="en-US" w:eastAsia="zh-CN"/>
              </w:rPr>
              <w:t>NPV: 预测为0的准确率：阴性预测正确的次数/阴性真实值出现的次数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c>
          <w:tcPr>
            <w:tcW w:w="4581" w:type="dxa"/>
          </w:tcPr>
          <w:p>
            <w:pPr>
              <w:pStyle w:val="7"/>
              <w:keepNext w:val="0"/>
              <w:keepLines w:val="0"/>
              <w:widowControl/>
              <w:suppressLineNumbers w:val="0"/>
              <w:wordWrap w:val="0"/>
              <w:spacing w:before="0" w:beforeAutospacing="0" w:after="240" w:afterAutospacing="0" w:line="390" w:lineRule="atLeast"/>
              <w:ind w:right="0"/>
              <w:jc w:val="both"/>
              <w:rPr>
                <w:color w:val="4F4F4F"/>
                <w:sz w:val="24"/>
                <w:szCs w:val="24"/>
                <w:vertAlign w:val="baseline"/>
              </w:rPr>
            </w:pPr>
            <w:r>
              <w:rPr>
                <w:rFonts w:hint="eastAsia" w:ascii="微软雅黑" w:hAnsi="微软雅黑" w:eastAsia="微软雅黑" w:cs="微软雅黑"/>
                <w:color w:val="4F4F4F"/>
                <w:sz w:val="21"/>
                <w:szCs w:val="21"/>
              </w:rPr>
              <w:drawing>
                <wp:inline distT="0" distB="0" distL="114300" distR="114300">
                  <wp:extent cx="2447925" cy="447675"/>
                  <wp:effectExtent l="0" t="0" r="9525" b="9525"/>
                  <wp:docPr id="11" name="图片 6" descr="IMG_2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图片 6" descr="IMG_261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47925" cy="4476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41" w:type="dxa"/>
          </w:tcPr>
          <w:p>
            <w:pPr>
              <w:pStyle w:val="7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right="0"/>
              <w:jc w:val="both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4F4F4F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4F4F4F"/>
                <w:sz w:val="24"/>
                <w:szCs w:val="24"/>
                <w:lang w:val="en-US" w:eastAsia="zh-CN"/>
              </w:rPr>
              <w:t>: 对于某个分类，综合了Precision和Recall的一个判断指标，F1-Score的值是从0到1的，1是最好，0是最差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c>
          <w:tcPr>
            <w:tcW w:w="4581" w:type="dxa"/>
          </w:tcPr>
          <w:p>
            <w:pPr>
              <w:pStyle w:val="7"/>
              <w:keepNext w:val="0"/>
              <w:keepLines w:val="0"/>
              <w:widowControl/>
              <w:suppressLineNumbers w:val="0"/>
              <w:wordWrap w:val="0"/>
              <w:spacing w:before="0" w:beforeAutospacing="0" w:after="240" w:afterAutospacing="0" w:line="390" w:lineRule="atLeast"/>
              <w:ind w:right="0"/>
              <w:jc w:val="both"/>
              <w:rPr>
                <w:color w:val="4F4F4F"/>
                <w:sz w:val="24"/>
                <w:szCs w:val="24"/>
                <w:vertAlign w:val="baseline"/>
              </w:rPr>
            </w:pPr>
            <w:r>
              <w:rPr>
                <w:rFonts w:hint="eastAsia" w:ascii="微软雅黑" w:hAnsi="微软雅黑" w:eastAsia="微软雅黑" w:cs="微软雅黑"/>
                <w:color w:val="4F4F4F"/>
                <w:sz w:val="21"/>
                <w:szCs w:val="21"/>
              </w:rPr>
              <w:drawing>
                <wp:inline distT="0" distB="0" distL="114300" distR="114300">
                  <wp:extent cx="2553970" cy="428625"/>
                  <wp:effectExtent l="0" t="0" r="17780" b="9525"/>
                  <wp:docPr id="15" name="图片 7" descr="IMG_2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图片 7" descr="IMG_262"/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53970" cy="428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41" w:type="dxa"/>
          </w:tcPr>
          <w:p>
            <w:pPr>
              <w:pStyle w:val="7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right="0"/>
              <w:jc w:val="both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4F4F4F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4F4F4F"/>
                <w:sz w:val="24"/>
                <w:szCs w:val="24"/>
                <w:lang w:val="en-US" w:eastAsia="zh-CN"/>
              </w:rPr>
              <w:t>: 另外一个综合Precision和Recall的标准，F1-Score的变形</w:t>
            </w:r>
          </w:p>
        </w:tc>
      </w:tr>
    </w:tbl>
    <w:p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color w:val="4F4F4F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4F4F4F"/>
          <w:sz w:val="24"/>
          <w:szCs w:val="24"/>
          <w:lang w:val="en-US" w:eastAsia="zh-CN"/>
        </w:rPr>
        <w:t>举个经典的二分类例子：</w:t>
      </w:r>
    </w:p>
    <w:p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240" w:afterAutospacing="0" w:line="390" w:lineRule="atLeast"/>
        <w:ind w:left="0" w:right="0"/>
        <w:jc w:val="both"/>
        <w:rPr>
          <w:color w:val="4F4F4F"/>
          <w:sz w:val="24"/>
          <w:szCs w:val="24"/>
        </w:rPr>
      </w:pPr>
      <w:r>
        <w:rPr>
          <w:rFonts w:hint="eastAsia" w:ascii="微软雅黑" w:hAnsi="微软雅黑" w:eastAsia="微软雅黑" w:cs="微软雅黑"/>
          <w:color w:val="4F4F4F"/>
          <w:sz w:val="21"/>
          <w:szCs w:val="21"/>
        </w:rPr>
        <w:drawing>
          <wp:inline distT="0" distB="0" distL="114300" distR="114300">
            <wp:extent cx="4000500" cy="1333500"/>
            <wp:effectExtent l="0" t="0" r="0" b="0"/>
            <wp:docPr id="1" name="图片 8" descr="IMG_2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8" descr="IMG_263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000500" cy="13335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微软雅黑" w:hAnsi="微软雅黑" w:eastAsia="微软雅黑" w:cs="微软雅黑"/>
          <w:color w:val="4F4F4F"/>
          <w:sz w:val="21"/>
          <w:szCs w:val="21"/>
          <w:bdr w:val="none" w:color="auto" w:sz="0" w:space="0"/>
        </w:rPr>
        <w:t>                      </w:t>
      </w:r>
      <w:r>
        <w:rPr>
          <w:rFonts w:hint="eastAsia" w:ascii="微软雅黑" w:hAnsi="微软雅黑" w:eastAsia="微软雅黑" w:cs="微软雅黑"/>
          <w:color w:val="4F4F4F"/>
          <w:sz w:val="21"/>
          <w:szCs w:val="21"/>
        </w:rPr>
        <w:drawing>
          <wp:inline distT="0" distB="0" distL="114300" distR="114300">
            <wp:extent cx="1819275" cy="714375"/>
            <wp:effectExtent l="0" t="0" r="9525" b="9525"/>
            <wp:docPr id="5" name="图片 9" descr="IMG_2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9" descr="IMG_264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819275" cy="7143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微软雅黑" w:hAnsi="微软雅黑" w:eastAsia="微软雅黑" w:cs="微软雅黑"/>
          <w:color w:val="4F4F4F"/>
          <w:sz w:val="21"/>
          <w:szCs w:val="21"/>
          <w:lang w:val="en-US" w:eastAsia="zh-CN"/>
        </w:rPr>
        <w:t>0：</w:t>
      </w:r>
      <w:r>
        <w:rPr>
          <w:rFonts w:hint="eastAsia" w:ascii="微软雅黑" w:hAnsi="微软雅黑" w:eastAsia="微软雅黑" w:cs="微软雅黑"/>
          <w:color w:val="4F4F4F"/>
          <w:sz w:val="21"/>
          <w:szCs w:val="21"/>
        </w:rPr>
        <w:drawing>
          <wp:inline distT="0" distB="0" distL="114300" distR="114300">
            <wp:extent cx="1352550" cy="428625"/>
            <wp:effectExtent l="0" t="0" r="0" b="9525"/>
            <wp:docPr id="9" name="图片 10" descr="IMG_2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10" descr="IMG_265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352550" cy="4286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微软雅黑" w:hAnsi="微软雅黑" w:eastAsia="微软雅黑" w:cs="微软雅黑"/>
          <w:color w:val="4F4F4F"/>
          <w:sz w:val="21"/>
          <w:szCs w:val="21"/>
          <w:bdr w:val="none" w:color="auto" w:sz="0" w:space="0"/>
        </w:rPr>
        <w:t xml:space="preserve">，      </w:t>
      </w:r>
      <w:r>
        <w:rPr>
          <w:rFonts w:hint="eastAsia" w:ascii="微软雅黑" w:hAnsi="微软雅黑" w:eastAsia="微软雅黑" w:cs="微软雅黑"/>
          <w:color w:val="4F4F4F"/>
          <w:sz w:val="21"/>
          <w:szCs w:val="21"/>
          <w:bdr w:val="none" w:color="auto" w:sz="0" w:space="0"/>
          <w:lang w:val="en-US" w:eastAsia="zh-CN"/>
        </w:rPr>
        <w:t>0:</w:t>
      </w:r>
      <w:r>
        <w:rPr>
          <w:rFonts w:hint="eastAsia" w:ascii="微软雅黑" w:hAnsi="微软雅黑" w:eastAsia="微软雅黑" w:cs="微软雅黑"/>
          <w:color w:val="4F4F4F"/>
          <w:sz w:val="21"/>
          <w:szCs w:val="21"/>
          <w:bdr w:val="none" w:color="auto" w:sz="0" w:space="0"/>
        </w:rPr>
        <w:t> </w:t>
      </w:r>
      <w:r>
        <w:rPr>
          <w:rFonts w:hint="eastAsia" w:ascii="微软雅黑" w:hAnsi="微软雅黑" w:eastAsia="微软雅黑" w:cs="微软雅黑"/>
          <w:color w:val="4F4F4F"/>
          <w:sz w:val="21"/>
          <w:szCs w:val="21"/>
          <w:bdr w:val="none" w:color="auto" w:sz="0" w:space="0"/>
        </w:rPr>
        <w:drawing>
          <wp:inline distT="0" distB="0" distL="114300" distR="114300">
            <wp:extent cx="1133475" cy="371475"/>
            <wp:effectExtent l="0" t="0" r="9525" b="9525"/>
            <wp:docPr id="6" name="图片 11" descr="IMG_2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11" descr="IMG_266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133475" cy="3714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微软雅黑" w:hAnsi="微软雅黑" w:eastAsia="微软雅黑" w:cs="微软雅黑"/>
          <w:color w:val="4F4F4F"/>
          <w:sz w:val="21"/>
          <w:szCs w:val="21"/>
          <w:bdr w:val="none" w:color="auto" w:sz="0" w:space="0"/>
        </w:rPr>
        <w:t>，            </w:t>
      </w:r>
      <w:r>
        <w:rPr>
          <w:rFonts w:hint="eastAsia" w:ascii="微软雅黑" w:hAnsi="微软雅黑" w:eastAsia="微软雅黑" w:cs="微软雅黑"/>
          <w:color w:val="4F4F4F"/>
          <w:sz w:val="21"/>
          <w:szCs w:val="21"/>
          <w:bdr w:val="none" w:color="auto" w:sz="0" w:space="0"/>
        </w:rPr>
        <w:drawing>
          <wp:inline distT="0" distB="0" distL="114300" distR="114300">
            <wp:extent cx="1943100" cy="476250"/>
            <wp:effectExtent l="0" t="0" r="0" b="0"/>
            <wp:docPr id="3" name="图片 12" descr="IMG_2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12" descr="IMG_267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1943100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微软雅黑" w:hAnsi="微软雅黑" w:eastAsia="微软雅黑" w:cs="微软雅黑"/>
          <w:color w:val="4F4F4F"/>
          <w:sz w:val="21"/>
          <w:szCs w:val="21"/>
          <w:bdr w:val="none" w:color="auto" w:sz="0" w:space="0"/>
        </w:rPr>
        <w:t> </w:t>
      </w:r>
    </w:p>
    <w:p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color w:val="4F4F4F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4F4F4F"/>
          <w:sz w:val="24"/>
          <w:szCs w:val="24"/>
          <w:lang w:val="en-US" w:eastAsia="zh-CN"/>
        </w:rPr>
        <w:t>如果是多分类的呢？举一个三分类的例子：</w:t>
      </w:r>
    </w:p>
    <w:p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240" w:afterAutospacing="0" w:line="390" w:lineRule="atLeast"/>
        <w:ind w:left="0" w:right="0"/>
        <w:jc w:val="both"/>
        <w:rPr>
          <w:color w:val="4F4F4F"/>
          <w:sz w:val="24"/>
          <w:szCs w:val="24"/>
        </w:rPr>
      </w:pPr>
      <w:r>
        <w:rPr>
          <w:rFonts w:hint="eastAsia" w:ascii="微软雅黑" w:hAnsi="微软雅黑" w:eastAsia="微软雅黑" w:cs="微软雅黑"/>
          <w:color w:val="4F4F4F"/>
          <w:sz w:val="21"/>
          <w:szCs w:val="21"/>
          <w:bdr w:val="none" w:color="auto" w:sz="0" w:space="0"/>
        </w:rPr>
        <w:drawing>
          <wp:inline distT="0" distB="0" distL="114300" distR="114300">
            <wp:extent cx="5257800" cy="1676400"/>
            <wp:effectExtent l="0" t="0" r="0" b="0"/>
            <wp:docPr id="2" name="图片 13" descr="IMG_2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3" descr="IMG_268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257800" cy="16764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240" w:afterAutospacing="0" w:line="390" w:lineRule="atLeast"/>
        <w:ind w:left="0" w:right="0"/>
        <w:jc w:val="both"/>
        <w:rPr>
          <w:rFonts w:hint="eastAsia" w:ascii="微软雅黑" w:hAnsi="微软雅黑" w:eastAsia="微软雅黑" w:cs="微软雅黑"/>
          <w:color w:val="4F4F4F"/>
          <w:sz w:val="21"/>
          <w:szCs w:val="21"/>
        </w:rPr>
      </w:pPr>
      <w:r>
        <w:rPr>
          <w:rFonts w:hint="eastAsia" w:ascii="微软雅黑" w:hAnsi="微软雅黑" w:eastAsia="微软雅黑" w:cs="微软雅黑"/>
          <w:color w:val="4F4F4F"/>
          <w:sz w:val="21"/>
          <w:szCs w:val="21"/>
          <w:bdr w:val="none" w:color="auto" w:sz="0" w:space="0"/>
        </w:rPr>
        <w:drawing>
          <wp:inline distT="0" distB="0" distL="114300" distR="114300">
            <wp:extent cx="2381250" cy="438150"/>
            <wp:effectExtent l="0" t="0" r="0" b="0"/>
            <wp:docPr id="7" name="图片 14" descr="IMG_2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14" descr="IMG_269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2381250" cy="4381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微软雅黑" w:hAnsi="微软雅黑" w:eastAsia="微软雅黑" w:cs="微软雅黑"/>
          <w:color w:val="4F4F4F"/>
          <w:sz w:val="21"/>
          <w:szCs w:val="21"/>
          <w:bdr w:val="none" w:color="auto" w:sz="0" w:space="0"/>
        </w:rPr>
        <w:t>，     </w:t>
      </w:r>
      <w:r>
        <w:rPr>
          <w:rFonts w:hint="eastAsia" w:ascii="微软雅黑" w:hAnsi="微软雅黑" w:eastAsia="微软雅黑" w:cs="微软雅黑"/>
          <w:color w:val="4F4F4F"/>
          <w:sz w:val="21"/>
          <w:szCs w:val="21"/>
          <w:bdr w:val="none" w:color="auto" w:sz="0" w:space="0"/>
        </w:rPr>
        <w:drawing>
          <wp:inline distT="0" distB="0" distL="114300" distR="114300">
            <wp:extent cx="2028825" cy="409575"/>
            <wp:effectExtent l="0" t="0" r="9525" b="9525"/>
            <wp:docPr id="4" name="图片 15" descr="IMG_2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15" descr="IMG_270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2028825" cy="4095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微软雅黑" w:hAnsi="微软雅黑" w:eastAsia="微软雅黑" w:cs="微软雅黑"/>
          <w:color w:val="4F4F4F"/>
          <w:sz w:val="21"/>
          <w:szCs w:val="21"/>
          <w:bdr w:val="none" w:color="auto" w:sz="0" w:space="0"/>
        </w:rPr>
        <w:t>,     </w:t>
      </w:r>
      <w:r>
        <w:rPr>
          <w:rFonts w:hint="eastAsia" w:ascii="微软雅黑" w:hAnsi="微软雅黑" w:eastAsia="微软雅黑" w:cs="微软雅黑"/>
          <w:color w:val="4F4F4F"/>
          <w:sz w:val="21"/>
          <w:szCs w:val="21"/>
        </w:rPr>
        <w:drawing>
          <wp:inline distT="0" distB="0" distL="114300" distR="114300">
            <wp:extent cx="3474720" cy="376555"/>
            <wp:effectExtent l="0" t="0" r="11430" b="4445"/>
            <wp:docPr id="8" name="图片 16" descr="IMG_2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16" descr="IMG_271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3474720" cy="37655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240" w:afterAutospacing="0" w:line="390" w:lineRule="atLeast"/>
        <w:ind w:left="0" w:right="0"/>
        <w:jc w:val="both"/>
        <w:rPr>
          <w:rFonts w:hint="eastAsia" w:asciiTheme="minorEastAsia" w:hAnsiTheme="minorEastAsia" w:eastAsiaTheme="minorEastAsia" w:cstheme="minorEastAsia"/>
          <w:color w:val="4F4F4F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4F4F4F"/>
          <w:sz w:val="24"/>
          <w:szCs w:val="24"/>
          <w:lang w:val="en-US" w:eastAsia="zh-CN"/>
        </w:rPr>
        <w:t>因此，计算Specificity，Recall，Precision等只是计算某一分类的特性，而Accuracy和F1-Score这些是判断分类模型总体的标准。我们可以根据实际需要，得出不同的效果。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150"/>
        <w:textAlignment w:val="auto"/>
        <w:rPr>
          <w:rFonts w:hint="eastAsia" w:eastAsia="宋体"/>
          <w:color w:val="333333"/>
          <w:sz w:val="30"/>
          <w:szCs w:val="30"/>
          <w:vertAlign w:val="subscript"/>
          <w:lang w:eastAsia="zh-CN"/>
        </w:rPr>
      </w:pPr>
      <w:r>
        <w:rPr>
          <w:i w:val="0"/>
          <w:caps w:val="0"/>
          <w:color w:val="333333"/>
          <w:spacing w:val="0"/>
          <w:sz w:val="51"/>
          <w:szCs w:val="51"/>
          <w:bdr w:val="none" w:color="auto" w:sz="0" w:space="0"/>
          <w:shd w:val="clear" w:fill="FFFFFF"/>
          <w:vertAlign w:val="subscript"/>
        </w:rPr>
        <w:t>混淆矩阵</w:t>
      </w:r>
      <w:r>
        <w:rPr>
          <w:rFonts w:hint="eastAsia"/>
          <w:i w:val="0"/>
          <w:caps w:val="0"/>
          <w:color w:val="333333"/>
          <w:spacing w:val="0"/>
          <w:sz w:val="51"/>
          <w:szCs w:val="51"/>
          <w:bdr w:val="none" w:color="auto" w:sz="0" w:space="0"/>
          <w:shd w:val="clear" w:fill="FFFFFF"/>
          <w:vertAlign w:val="subscript"/>
          <w:lang w:eastAsia="zh-CN"/>
        </w:rPr>
        <w:t>（多分类）</w:t>
      </w:r>
      <w:r>
        <w:rPr>
          <w:rFonts w:hint="eastAsia"/>
          <w:b/>
          <w:i w:val="0"/>
          <w:caps w:val="0"/>
          <w:color w:val="999999"/>
          <w:spacing w:val="0"/>
          <w:sz w:val="24"/>
          <w:szCs w:val="24"/>
          <w:shd w:val="clear" w:fill="FFFFFF"/>
          <w:lang w:val="en-US" w:eastAsia="zh-CN"/>
        </w:rPr>
        <w:t xml:space="preserve"> </w:t>
      </w:r>
      <w:r>
        <w:rPr>
          <w:i w:val="0"/>
          <w:caps w:val="0"/>
          <w:color w:val="333333"/>
          <w:spacing w:val="0"/>
          <w:sz w:val="24"/>
          <w:szCs w:val="24"/>
          <w:shd w:val="clear" w:fill="FFFFFF"/>
        </w:rPr>
        <w:t>Confusion Matrix</w:t>
      </w:r>
      <w:r>
        <w:rPr>
          <w:rFonts w:hint="eastAsia"/>
          <w:i w:val="0"/>
          <w:caps w:val="0"/>
          <w:color w:val="333333"/>
          <w:spacing w:val="0"/>
          <w:sz w:val="24"/>
          <w:szCs w:val="24"/>
          <w:shd w:val="clear" w:fill="FFFFFF"/>
          <w:lang w:val="en-US" w:eastAsia="zh-CN"/>
        </w:rPr>
        <w:t xml:space="preserve"> </w:t>
      </w:r>
    </w:p>
    <w:p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color w:val="4F4F4F"/>
          <w:sz w:val="24"/>
          <w:szCs w:val="24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color w:val="4F4F4F"/>
          <w:sz w:val="24"/>
          <w:szCs w:val="24"/>
          <w:lang w:val="en-US" w:eastAsia="zh-CN"/>
        </w:rPr>
        <w:t>混淆矩阵也称误差矩阵，是表示精度评价的一种标准格式，用n行n列的矩阵形式来表示。具体评价指标有总体精度、制图精度、用户精度等，这些精度指标从不同的侧面反映了图像分类的精度。 [1]</w:t>
      </w:r>
      <w:bookmarkStart w:id="0" w:name="ref_[1]_2781781"/>
      <w:r>
        <w:rPr>
          <w:rFonts w:hint="default" w:asciiTheme="minorEastAsia" w:hAnsiTheme="minorEastAsia" w:eastAsiaTheme="minorEastAsia" w:cstheme="minorEastAsia"/>
          <w:color w:val="4F4F4F"/>
          <w:sz w:val="24"/>
          <w:szCs w:val="24"/>
          <w:lang w:val="en-US" w:eastAsia="zh-CN"/>
        </w:rPr>
        <w:t> </w:t>
      </w:r>
      <w:bookmarkEnd w:id="0"/>
      <w:r>
        <w:rPr>
          <w:rFonts w:hint="default" w:asciiTheme="minorEastAsia" w:hAnsiTheme="minorEastAsia" w:eastAsiaTheme="minorEastAsia" w:cstheme="minorEastAsia"/>
          <w:color w:val="4F4F4F"/>
          <w:sz w:val="24"/>
          <w:szCs w:val="24"/>
          <w:lang w:val="en-US" w:eastAsia="zh-CN"/>
        </w:rPr>
        <w:t> 在人工智能中，混淆矩阵（confusion matrix）是可视化工具，特别用于</w:t>
      </w:r>
      <w:r>
        <w:rPr>
          <w:rFonts w:hint="default" w:asciiTheme="minorEastAsia" w:hAnsiTheme="minorEastAsia" w:eastAsiaTheme="minorEastAsia" w:cstheme="minorEastAsia"/>
          <w:color w:val="4F4F4F"/>
          <w:sz w:val="24"/>
          <w:szCs w:val="24"/>
          <w:lang w:val="en-US" w:eastAsia="zh-CN"/>
        </w:rPr>
        <w:fldChar w:fldCharType="begin"/>
      </w:r>
      <w:r>
        <w:rPr>
          <w:rFonts w:hint="default" w:asciiTheme="minorEastAsia" w:hAnsiTheme="minorEastAsia" w:eastAsiaTheme="minorEastAsia" w:cstheme="minorEastAsia"/>
          <w:color w:val="4F4F4F"/>
          <w:sz w:val="24"/>
          <w:szCs w:val="24"/>
          <w:lang w:val="en-US" w:eastAsia="zh-CN"/>
        </w:rPr>
        <w:instrText xml:space="preserve"> HYPERLINK "https://baike.baidu.com/item/%E7%9B%91%E7%9D%A3%E5%AD%A6%E4%B9%A0" \t "https://baike.baidu.com/item/%E6%B7%B7%E6%B7%86%E7%9F%A9%E9%98%B5/_blank" </w:instrText>
      </w:r>
      <w:r>
        <w:rPr>
          <w:rFonts w:hint="default" w:asciiTheme="minorEastAsia" w:hAnsiTheme="minorEastAsia" w:eastAsiaTheme="minorEastAsia" w:cstheme="minorEastAsia"/>
          <w:color w:val="4F4F4F"/>
          <w:sz w:val="24"/>
          <w:szCs w:val="24"/>
          <w:lang w:val="en-US" w:eastAsia="zh-CN"/>
        </w:rPr>
        <w:fldChar w:fldCharType="separate"/>
      </w:r>
      <w:r>
        <w:rPr>
          <w:rFonts w:hint="default" w:asciiTheme="minorEastAsia" w:hAnsiTheme="minorEastAsia" w:eastAsiaTheme="minorEastAsia" w:cstheme="minorEastAsia"/>
          <w:color w:val="4F4F4F"/>
          <w:sz w:val="24"/>
          <w:szCs w:val="24"/>
          <w:lang w:val="en-US" w:eastAsia="zh-CN"/>
        </w:rPr>
        <w:t>监督学习</w:t>
      </w:r>
      <w:r>
        <w:rPr>
          <w:rFonts w:hint="default" w:asciiTheme="minorEastAsia" w:hAnsiTheme="minorEastAsia" w:eastAsiaTheme="minorEastAsia" w:cstheme="minorEastAsia"/>
          <w:color w:val="4F4F4F"/>
          <w:sz w:val="24"/>
          <w:szCs w:val="24"/>
          <w:lang w:val="en-US" w:eastAsia="zh-CN"/>
        </w:rPr>
        <w:fldChar w:fldCharType="end"/>
      </w:r>
      <w:r>
        <w:rPr>
          <w:rFonts w:hint="default" w:asciiTheme="minorEastAsia" w:hAnsiTheme="minorEastAsia" w:eastAsiaTheme="minorEastAsia" w:cstheme="minorEastAsia"/>
          <w:color w:val="4F4F4F"/>
          <w:sz w:val="24"/>
          <w:szCs w:val="24"/>
          <w:lang w:val="en-US" w:eastAsia="zh-CN"/>
        </w:rPr>
        <w:t>，在</w:t>
      </w:r>
      <w:r>
        <w:rPr>
          <w:rFonts w:hint="default" w:asciiTheme="minorEastAsia" w:hAnsiTheme="minorEastAsia" w:eastAsiaTheme="minorEastAsia" w:cstheme="minorEastAsia"/>
          <w:color w:val="4F4F4F"/>
          <w:sz w:val="24"/>
          <w:szCs w:val="24"/>
          <w:lang w:val="en-US" w:eastAsia="zh-CN"/>
        </w:rPr>
        <w:fldChar w:fldCharType="begin"/>
      </w:r>
      <w:r>
        <w:rPr>
          <w:rFonts w:hint="default" w:asciiTheme="minorEastAsia" w:hAnsiTheme="minorEastAsia" w:eastAsiaTheme="minorEastAsia" w:cstheme="minorEastAsia"/>
          <w:color w:val="4F4F4F"/>
          <w:sz w:val="24"/>
          <w:szCs w:val="24"/>
          <w:lang w:val="en-US" w:eastAsia="zh-CN"/>
        </w:rPr>
        <w:instrText xml:space="preserve"> HYPERLINK "https://baike.baidu.com/item/%E6%97%A0%E7%9B%91%E7%9D%A3%E5%AD%A6%E4%B9%A0" \t "https://baike.baidu.com/item/%E6%B7%B7%E6%B7%86%E7%9F%A9%E9%98%B5/_blank" </w:instrText>
      </w:r>
      <w:r>
        <w:rPr>
          <w:rFonts w:hint="default" w:asciiTheme="minorEastAsia" w:hAnsiTheme="minorEastAsia" w:eastAsiaTheme="minorEastAsia" w:cstheme="minorEastAsia"/>
          <w:color w:val="4F4F4F"/>
          <w:sz w:val="24"/>
          <w:szCs w:val="24"/>
          <w:lang w:val="en-US" w:eastAsia="zh-CN"/>
        </w:rPr>
        <w:fldChar w:fldCharType="separate"/>
      </w:r>
      <w:r>
        <w:rPr>
          <w:rFonts w:hint="default" w:asciiTheme="minorEastAsia" w:hAnsiTheme="minorEastAsia" w:eastAsiaTheme="minorEastAsia" w:cstheme="minorEastAsia"/>
          <w:color w:val="4F4F4F"/>
          <w:sz w:val="24"/>
          <w:szCs w:val="24"/>
          <w:lang w:val="en-US" w:eastAsia="zh-CN"/>
        </w:rPr>
        <w:t>无监督学习</w:t>
      </w:r>
      <w:r>
        <w:rPr>
          <w:rFonts w:hint="default" w:asciiTheme="minorEastAsia" w:hAnsiTheme="minorEastAsia" w:eastAsiaTheme="minorEastAsia" w:cstheme="minorEastAsia"/>
          <w:color w:val="4F4F4F"/>
          <w:sz w:val="24"/>
          <w:szCs w:val="24"/>
          <w:lang w:val="en-US" w:eastAsia="zh-CN"/>
        </w:rPr>
        <w:fldChar w:fldCharType="end"/>
      </w:r>
      <w:r>
        <w:rPr>
          <w:rFonts w:hint="default" w:asciiTheme="minorEastAsia" w:hAnsiTheme="minorEastAsia" w:eastAsiaTheme="minorEastAsia" w:cstheme="minorEastAsia"/>
          <w:color w:val="4F4F4F"/>
          <w:sz w:val="24"/>
          <w:szCs w:val="24"/>
          <w:lang w:val="en-US" w:eastAsia="zh-CN"/>
        </w:rPr>
        <w:t>一般叫做匹配矩阵。在图像精度评价中，主要用于比较分类结果和实际测得值，可以把分类结果的精度显示在一个混淆矩阵里面。混淆矩阵是通过将每个实测</w:t>
      </w:r>
      <w:r>
        <w:rPr>
          <w:rFonts w:hint="default" w:asciiTheme="minorEastAsia" w:hAnsiTheme="minorEastAsia" w:eastAsiaTheme="minorEastAsia" w:cstheme="minorEastAsia"/>
          <w:color w:val="4F4F4F"/>
          <w:sz w:val="24"/>
          <w:szCs w:val="24"/>
          <w:lang w:val="en-US" w:eastAsia="zh-CN"/>
        </w:rPr>
        <w:fldChar w:fldCharType="begin"/>
      </w:r>
      <w:r>
        <w:rPr>
          <w:rFonts w:hint="default" w:asciiTheme="minorEastAsia" w:hAnsiTheme="minorEastAsia" w:eastAsiaTheme="minorEastAsia" w:cstheme="minorEastAsia"/>
          <w:color w:val="4F4F4F"/>
          <w:sz w:val="24"/>
          <w:szCs w:val="24"/>
          <w:lang w:val="en-US" w:eastAsia="zh-CN"/>
        </w:rPr>
        <w:instrText xml:space="preserve"> HYPERLINK "https://baike.baidu.com/item/%E5%83%8F%E5%85%83" \t "https://baike.baidu.com/item/%E6%B7%B7%E6%B7%86%E7%9F%A9%E9%98%B5/_blank" </w:instrText>
      </w:r>
      <w:r>
        <w:rPr>
          <w:rFonts w:hint="default" w:asciiTheme="minorEastAsia" w:hAnsiTheme="minorEastAsia" w:eastAsiaTheme="minorEastAsia" w:cstheme="minorEastAsia"/>
          <w:color w:val="4F4F4F"/>
          <w:sz w:val="24"/>
          <w:szCs w:val="24"/>
          <w:lang w:val="en-US" w:eastAsia="zh-CN"/>
        </w:rPr>
        <w:fldChar w:fldCharType="separate"/>
      </w:r>
      <w:r>
        <w:rPr>
          <w:rFonts w:hint="default" w:asciiTheme="minorEastAsia" w:hAnsiTheme="minorEastAsia" w:eastAsiaTheme="minorEastAsia" w:cstheme="minorEastAsia"/>
          <w:color w:val="4F4F4F"/>
          <w:sz w:val="24"/>
          <w:szCs w:val="24"/>
          <w:lang w:val="en-US" w:eastAsia="zh-CN"/>
        </w:rPr>
        <w:t>像元</w:t>
      </w:r>
      <w:r>
        <w:rPr>
          <w:rFonts w:hint="default" w:asciiTheme="minorEastAsia" w:hAnsiTheme="minorEastAsia" w:eastAsiaTheme="minorEastAsia" w:cstheme="minorEastAsia"/>
          <w:color w:val="4F4F4F"/>
          <w:sz w:val="24"/>
          <w:szCs w:val="24"/>
          <w:lang w:val="en-US" w:eastAsia="zh-CN"/>
        </w:rPr>
        <w:fldChar w:fldCharType="end"/>
      </w:r>
      <w:r>
        <w:rPr>
          <w:rFonts w:hint="default" w:asciiTheme="minorEastAsia" w:hAnsiTheme="minorEastAsia" w:eastAsiaTheme="minorEastAsia" w:cstheme="minorEastAsia"/>
          <w:color w:val="4F4F4F"/>
          <w:sz w:val="24"/>
          <w:szCs w:val="24"/>
          <w:lang w:val="en-US" w:eastAsia="zh-CN"/>
        </w:rPr>
        <w:t>的位置和分类与分类图像中的相应位置和分类相比较计算的。</w:t>
      </w:r>
    </w:p>
    <w:p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/>
        <w:jc w:val="both"/>
        <w:textAlignment w:val="auto"/>
        <w:outlineLvl w:val="9"/>
        <w:rPr>
          <w:rFonts w:hint="default" w:asciiTheme="minorEastAsia" w:hAnsiTheme="minorEastAsia" w:eastAsiaTheme="minorEastAsia" w:cstheme="minorEastAsia"/>
          <w:color w:val="4F4F4F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4F4F4F"/>
          <w:sz w:val="24"/>
          <w:szCs w:val="24"/>
          <w:lang w:val="en-US" w:eastAsia="zh-CN"/>
        </w:rPr>
        <w:t>用于</w:t>
      </w:r>
      <w:r>
        <w:rPr>
          <w:rFonts w:hint="eastAsia" w:asciiTheme="minorEastAsia" w:hAnsiTheme="minorEastAsia" w:cstheme="minorEastAsia"/>
          <w:color w:val="4F4F4F"/>
          <w:sz w:val="24"/>
          <w:szCs w:val="24"/>
          <w:lang w:val="en-US" w:eastAsia="zh-CN"/>
        </w:rPr>
        <w:t>：</w:t>
      </w:r>
      <w:r>
        <w:rPr>
          <w:rFonts w:hint="eastAsia" w:asciiTheme="minorEastAsia" w:hAnsiTheme="minorEastAsia" w:eastAsiaTheme="minorEastAsia" w:cstheme="minorEastAsia"/>
          <w:color w:val="4F4F4F"/>
          <w:sz w:val="24"/>
          <w:szCs w:val="24"/>
          <w:lang w:val="en-US" w:eastAsia="zh-CN"/>
        </w:rPr>
        <w:fldChar w:fldCharType="begin"/>
      </w:r>
      <w:r>
        <w:rPr>
          <w:rFonts w:hint="eastAsia" w:asciiTheme="minorEastAsia" w:hAnsiTheme="minorEastAsia" w:eastAsiaTheme="minorEastAsia" w:cstheme="minorEastAsia"/>
          <w:color w:val="4F4F4F"/>
          <w:sz w:val="24"/>
          <w:szCs w:val="24"/>
          <w:lang w:val="en-US" w:eastAsia="zh-CN"/>
        </w:rPr>
        <w:instrText xml:space="preserve"> HYPERLINK "https://baike.baidu.com/item/%E4%BA%BA%E5%B7%A5%E6%99%BA%E8%83%BD" \t "https://baike.baidu.com/item/%E6%B7%B7%E6%B7%86%E7%9F%A9%E9%98%B5/_blank" </w:instrText>
      </w:r>
      <w:r>
        <w:rPr>
          <w:rFonts w:hint="eastAsia" w:asciiTheme="minorEastAsia" w:hAnsiTheme="minorEastAsia" w:eastAsiaTheme="minorEastAsia" w:cstheme="minorEastAsia"/>
          <w:color w:val="4F4F4F"/>
          <w:sz w:val="24"/>
          <w:szCs w:val="24"/>
          <w:lang w:val="en-US" w:eastAsia="zh-CN"/>
        </w:rPr>
        <w:fldChar w:fldCharType="separate"/>
      </w:r>
      <w:r>
        <w:rPr>
          <w:rFonts w:hint="eastAsia" w:asciiTheme="minorEastAsia" w:hAnsiTheme="minorEastAsia" w:eastAsiaTheme="minorEastAsia" w:cstheme="minorEastAsia"/>
          <w:color w:val="4F4F4F"/>
          <w:sz w:val="24"/>
          <w:szCs w:val="24"/>
          <w:lang w:val="en-US" w:eastAsia="zh-CN"/>
        </w:rPr>
        <w:t>人工智能</w:t>
      </w:r>
      <w:r>
        <w:rPr>
          <w:rFonts w:hint="eastAsia" w:asciiTheme="minorEastAsia" w:hAnsiTheme="minorEastAsia" w:eastAsiaTheme="minorEastAsia" w:cstheme="minorEastAsia"/>
          <w:color w:val="4F4F4F"/>
          <w:sz w:val="24"/>
          <w:szCs w:val="24"/>
          <w:lang w:val="en-US" w:eastAsia="zh-CN"/>
        </w:rPr>
        <w:fldChar w:fldCharType="end"/>
      </w:r>
      <w:r>
        <w:rPr>
          <w:rFonts w:hint="eastAsia" w:asciiTheme="minorEastAsia" w:hAnsiTheme="minorEastAsia" w:eastAsiaTheme="minorEastAsia" w:cstheme="minorEastAsia"/>
          <w:color w:val="4F4F4F"/>
          <w:sz w:val="24"/>
          <w:szCs w:val="24"/>
          <w:lang w:val="en-US" w:eastAsia="zh-CN"/>
        </w:rPr>
        <w:t>：模式分类、预测</w:t>
      </w:r>
      <w:r>
        <w:rPr>
          <w:rFonts w:hint="eastAsia" w:asciiTheme="minorEastAsia" w:hAnsiTheme="minorEastAsia" w:cstheme="minorEastAsia"/>
          <w:color w:val="4F4F4F"/>
          <w:sz w:val="24"/>
          <w:szCs w:val="24"/>
          <w:lang w:val="en-US" w:eastAsia="zh-CN"/>
        </w:rPr>
        <w:t>；</w:t>
      </w:r>
      <w:r>
        <w:rPr>
          <w:rFonts w:hint="eastAsia" w:asciiTheme="minorEastAsia" w:hAnsiTheme="minorEastAsia" w:eastAsiaTheme="minorEastAsia" w:cstheme="minorEastAsia"/>
          <w:color w:val="4F4F4F"/>
          <w:sz w:val="24"/>
          <w:szCs w:val="24"/>
          <w:lang w:val="en-US" w:eastAsia="zh-CN"/>
        </w:rPr>
        <w:t>性质</w:t>
      </w:r>
      <w:r>
        <w:rPr>
          <w:rFonts w:hint="eastAsia" w:asciiTheme="minorEastAsia" w:hAnsiTheme="minorEastAsia" w:cstheme="minorEastAsia"/>
          <w:color w:val="4F4F4F"/>
          <w:sz w:val="24"/>
          <w:szCs w:val="24"/>
          <w:lang w:val="en-US" w:eastAsia="zh-CN"/>
        </w:rPr>
        <w:t>：</w:t>
      </w:r>
      <w:r>
        <w:rPr>
          <w:rFonts w:hint="eastAsia" w:asciiTheme="minorEastAsia" w:hAnsiTheme="minorEastAsia" w:eastAsiaTheme="minorEastAsia" w:cstheme="minorEastAsia"/>
          <w:color w:val="4F4F4F"/>
          <w:sz w:val="24"/>
          <w:szCs w:val="24"/>
          <w:lang w:val="en-US" w:eastAsia="zh-CN"/>
        </w:rPr>
        <w:t>可视化（数据结果）工具</w:t>
      </w:r>
      <w:r>
        <w:rPr>
          <w:rFonts w:hint="eastAsia" w:asciiTheme="minorEastAsia" w:hAnsiTheme="minorEastAsia" w:cstheme="minorEastAsia"/>
          <w:color w:val="4F4F4F"/>
          <w:sz w:val="24"/>
          <w:szCs w:val="24"/>
          <w:lang w:val="en-US" w:eastAsia="zh-CN"/>
        </w:rPr>
        <w:t>，</w:t>
      </w:r>
      <w:r>
        <w:rPr>
          <w:rFonts w:hint="eastAsia" w:asciiTheme="minorEastAsia" w:hAnsiTheme="minorEastAsia" w:eastAsiaTheme="minorEastAsia" w:cstheme="minorEastAsia"/>
          <w:color w:val="4F4F4F"/>
          <w:sz w:val="24"/>
          <w:szCs w:val="24"/>
          <w:lang w:val="en-US" w:eastAsia="zh-CN"/>
        </w:rPr>
        <w:fldChar w:fldCharType="begin"/>
      </w:r>
      <w:r>
        <w:rPr>
          <w:rFonts w:hint="eastAsia" w:asciiTheme="minorEastAsia" w:hAnsiTheme="minorEastAsia" w:eastAsiaTheme="minorEastAsia" w:cstheme="minorEastAsia"/>
          <w:color w:val="4F4F4F"/>
          <w:sz w:val="24"/>
          <w:szCs w:val="24"/>
          <w:lang w:val="en-US" w:eastAsia="zh-CN"/>
        </w:rPr>
        <w:instrText xml:space="preserve"> HYPERLINK "https://baike.baidu.com/item/%E7%9B%91%E7%9D%A3%E5%AD%A6%E4%B9%A0" \t "https://baike.baidu.com/item/%E6%B7%B7%E6%B7%86%E7%9F%A9%E9%98%B5/_blank" </w:instrText>
      </w:r>
      <w:r>
        <w:rPr>
          <w:rFonts w:hint="eastAsia" w:asciiTheme="minorEastAsia" w:hAnsiTheme="minorEastAsia" w:eastAsiaTheme="minorEastAsia" w:cstheme="minorEastAsia"/>
          <w:color w:val="4F4F4F"/>
          <w:sz w:val="24"/>
          <w:szCs w:val="24"/>
          <w:lang w:val="en-US" w:eastAsia="zh-CN"/>
        </w:rPr>
        <w:fldChar w:fldCharType="separate"/>
      </w:r>
      <w:r>
        <w:rPr>
          <w:rFonts w:hint="eastAsia" w:asciiTheme="minorEastAsia" w:hAnsiTheme="minorEastAsia" w:eastAsiaTheme="minorEastAsia" w:cstheme="minorEastAsia"/>
          <w:color w:val="4F4F4F"/>
          <w:sz w:val="24"/>
          <w:szCs w:val="24"/>
          <w:lang w:val="en-US" w:eastAsia="zh-CN"/>
        </w:rPr>
        <w:t>监督学习</w:t>
      </w:r>
      <w:r>
        <w:rPr>
          <w:rFonts w:hint="eastAsia" w:asciiTheme="minorEastAsia" w:hAnsiTheme="minorEastAsia" w:eastAsiaTheme="minorEastAsia" w:cstheme="minorEastAsia"/>
          <w:color w:val="4F4F4F"/>
          <w:sz w:val="24"/>
          <w:szCs w:val="24"/>
          <w:lang w:val="en-US" w:eastAsia="zh-CN"/>
        </w:rPr>
        <w:fldChar w:fldCharType="end"/>
      </w:r>
      <w:r>
        <w:rPr>
          <w:rFonts w:hint="eastAsia" w:asciiTheme="minorEastAsia" w:hAnsiTheme="minorEastAsia" w:eastAsiaTheme="minorEastAsia" w:cstheme="minorEastAsia"/>
          <w:color w:val="4F4F4F"/>
          <w:sz w:val="24"/>
          <w:szCs w:val="24"/>
          <w:lang w:val="en-US" w:eastAsia="zh-CN"/>
        </w:rPr>
        <w:t xml:space="preserve">  </w:t>
      </w:r>
      <w:r>
        <w:rPr>
          <w:rFonts w:hint="default" w:asciiTheme="minorEastAsia" w:hAnsiTheme="minorEastAsia" w:eastAsiaTheme="minorEastAsia" w:cstheme="minorEastAsia"/>
          <w:color w:val="4F4F4F"/>
          <w:sz w:val="24"/>
          <w:szCs w:val="24"/>
          <w:lang w:val="en-US" w:eastAsia="zh-CN"/>
        </w:rPr>
        <w:t>混淆矩阵的每一列代表了预测类别 [2]</w:t>
      </w:r>
      <w:bookmarkStart w:id="1" w:name="ref_[2]_2781781"/>
      <w:r>
        <w:rPr>
          <w:rFonts w:hint="default" w:asciiTheme="minorEastAsia" w:hAnsiTheme="minorEastAsia" w:eastAsiaTheme="minorEastAsia" w:cstheme="minorEastAsia"/>
          <w:color w:val="4F4F4F"/>
          <w:sz w:val="24"/>
          <w:szCs w:val="24"/>
          <w:lang w:val="en-US" w:eastAsia="zh-CN"/>
        </w:rPr>
        <w:t>  ，每一列的总数表示预测为该类别的数据的数目；每一行代表了数据的真实归属类别[2] </w:t>
      </w:r>
      <w:bookmarkEnd w:id="1"/>
      <w:r>
        <w:rPr>
          <w:rFonts w:hint="default" w:asciiTheme="minorEastAsia" w:hAnsiTheme="minorEastAsia" w:eastAsiaTheme="minorEastAsia" w:cstheme="minorEastAsia"/>
          <w:color w:val="4F4F4F"/>
          <w:sz w:val="24"/>
          <w:szCs w:val="24"/>
          <w:lang w:val="en-US" w:eastAsia="zh-CN"/>
        </w:rPr>
        <w:t> ，每一行的数据总数表示该类别的数据实例的数目。每一列中的数值表示真实数据被预测为该类的数目：如下图，第一行第一列中的43表示有43个实际归属第一类的实例被预测为第一类，同理，第二行第一列的2表示有2个实际归属为第二类的实例被错误预测为第一类。</w:t>
      </w:r>
    </w:p>
    <w:p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/>
        <w:jc w:val="both"/>
        <w:textAlignment w:val="auto"/>
        <w:outlineLvl w:val="9"/>
        <w:rPr>
          <w:rFonts w:hint="default" w:asciiTheme="minorEastAsia" w:hAnsiTheme="minorEastAsia" w:eastAsiaTheme="minorEastAsia" w:cstheme="minorEastAsia"/>
          <w:color w:val="4F4F4F"/>
          <w:sz w:val="24"/>
          <w:szCs w:val="24"/>
          <w:lang w:val="en-US" w:eastAsia="zh-CN"/>
        </w:rPr>
      </w:pPr>
      <w:bookmarkStart w:id="2" w:name="2"/>
      <w:bookmarkEnd w:id="2"/>
      <w:bookmarkStart w:id="3" w:name="sub2781781_2"/>
      <w:bookmarkEnd w:id="3"/>
      <w:bookmarkStart w:id="4" w:name="举例"/>
      <w:bookmarkEnd w:id="4"/>
      <w:r>
        <w:rPr>
          <w:rFonts w:hint="eastAsia" w:asciiTheme="minorEastAsia" w:hAnsiTheme="minorEastAsia" w:eastAsiaTheme="minorEastAsia" w:cstheme="minorEastAsia"/>
          <w:color w:val="4F4F4F"/>
          <w:sz w:val="24"/>
          <w:szCs w:val="24"/>
          <w:lang w:val="en-US" w:eastAsia="zh-CN"/>
        </w:rPr>
        <w:t xml:space="preserve">举例（多分类）: </w:t>
      </w:r>
      <w:r>
        <w:rPr>
          <w:rFonts w:hint="default" w:asciiTheme="minorEastAsia" w:hAnsiTheme="minorEastAsia" w:eastAsiaTheme="minorEastAsia" w:cstheme="minorEastAsia"/>
          <w:color w:val="4F4F4F"/>
          <w:sz w:val="24"/>
          <w:szCs w:val="24"/>
          <w:lang w:val="en-US" w:eastAsia="zh-CN"/>
        </w:rPr>
        <w:t>如有150个样本数据，这些数据分成3类，每类50个。分类结束后得到的混淆矩阵为：</w:t>
      </w:r>
      <w:r>
        <w:rPr>
          <w:rFonts w:hint="eastAsia" w:asciiTheme="minorEastAsia" w:hAnsiTheme="minorEastAsia" w:eastAsiaTheme="minorEastAsia" w:cstheme="minorEastAsia"/>
          <w:color w:val="4F4F4F"/>
          <w:sz w:val="24"/>
          <w:szCs w:val="24"/>
          <w:lang w:val="en-US" w:eastAsia="zh-CN"/>
        </w:rPr>
        <w:t xml:space="preserve"> </w:t>
      </w:r>
    </w:p>
    <w:p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/>
        <w:jc w:val="both"/>
        <w:textAlignment w:val="auto"/>
        <w:outlineLvl w:val="9"/>
        <w:rPr>
          <w:rFonts w:hint="default" w:asciiTheme="minorEastAsia" w:hAnsiTheme="minorEastAsia" w:eastAsiaTheme="minorEastAsia" w:cstheme="minorEastAsia"/>
          <w:color w:val="4F4F4F"/>
          <w:sz w:val="24"/>
          <w:szCs w:val="24"/>
          <w:lang w:val="en-US" w:eastAsia="zh-CN"/>
        </w:rPr>
        <w:sectPr>
          <w:headerReference r:id="rId3" w:type="default"/>
          <w:footerReference r:id="rId4" w:type="default"/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tbl>
      <w:tblPr>
        <w:tblW w:w="3841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495"/>
        <w:gridCol w:w="1004"/>
        <w:gridCol w:w="719"/>
        <w:gridCol w:w="904"/>
        <w:gridCol w:w="719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499" w:type="dxa"/>
            <w:gridSpan w:val="2"/>
            <w:vMerge w:val="restart"/>
            <w:tcBorders>
              <w:top w:val="single" w:color="E6E6E6" w:sz="6" w:space="0"/>
              <w:left w:val="single" w:color="E6E6E6" w:sz="6" w:space="0"/>
              <w:bottom w:val="single" w:color="E6E6E6" w:sz="6" w:space="0"/>
              <w:right w:val="single" w:color="E6E6E6" w:sz="6" w:space="0"/>
            </w:tcBorders>
            <w:shd w:val="clear" w:color="auto" w:fill="FFFFFF"/>
            <w:tcMar>
              <w:top w:w="30" w:type="dxa"/>
              <w:left w:w="150" w:type="dxa"/>
              <w:bottom w:w="30" w:type="dxa"/>
              <w:right w:w="15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="Arial" w:hAnsi="Arial" w:cs="Arial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</w:p>
        </w:tc>
        <w:tc>
          <w:tcPr>
            <w:tcW w:w="2342" w:type="dxa"/>
            <w:gridSpan w:val="3"/>
            <w:tcBorders>
              <w:top w:val="single" w:color="E6E6E6" w:sz="6" w:space="0"/>
              <w:left w:val="single" w:color="E6E6E6" w:sz="6" w:space="0"/>
              <w:bottom w:val="single" w:color="E6E6E6" w:sz="6" w:space="0"/>
              <w:right w:val="single" w:color="E6E6E6" w:sz="6" w:space="0"/>
            </w:tcBorders>
            <w:shd w:val="clear" w:color="auto" w:fill="FFFFFF"/>
            <w:tcMar>
              <w:top w:w="30" w:type="dxa"/>
              <w:left w:w="150" w:type="dxa"/>
              <w:bottom w:w="30" w:type="dxa"/>
              <w:right w:w="15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right="0" w:firstLine="0"/>
              <w:jc w:val="left"/>
              <w:textAlignment w:val="auto"/>
              <w:rPr>
                <w:rFonts w:hint="default" w:ascii="Arial" w:hAnsi="Arial" w:cs="Arial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预测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30" w:hRule="atLeast"/>
        </w:trPr>
        <w:tc>
          <w:tcPr>
            <w:tcW w:w="1499" w:type="dxa"/>
            <w:gridSpan w:val="2"/>
            <w:vMerge w:val="continue"/>
            <w:tcBorders>
              <w:top w:val="single" w:color="E6E6E6" w:sz="6" w:space="0"/>
              <w:left w:val="single" w:color="E6E6E6" w:sz="6" w:space="0"/>
              <w:bottom w:val="single" w:color="E6E6E6" w:sz="6" w:space="0"/>
              <w:right w:val="single" w:color="E6E6E6" w:sz="6" w:space="0"/>
            </w:tcBorders>
            <w:shd w:val="clear" w:color="auto" w:fill="FFFFFF"/>
            <w:tcMar>
              <w:top w:w="30" w:type="dxa"/>
              <w:left w:w="150" w:type="dxa"/>
              <w:bottom w:w="30" w:type="dxa"/>
              <w:right w:w="15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="Arial" w:hAnsi="Arial" w:cs="Arial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</w:p>
        </w:tc>
        <w:tc>
          <w:tcPr>
            <w:tcW w:w="719" w:type="dxa"/>
            <w:tcBorders>
              <w:top w:val="single" w:color="E6E6E6" w:sz="6" w:space="0"/>
              <w:left w:val="single" w:color="E6E6E6" w:sz="6" w:space="0"/>
              <w:bottom w:val="single" w:color="E6E6E6" w:sz="6" w:space="0"/>
              <w:right w:val="single" w:color="E6E6E6" w:sz="6" w:space="0"/>
            </w:tcBorders>
            <w:shd w:val="clear" w:color="auto" w:fill="FFFFFF"/>
            <w:tcMar>
              <w:top w:w="30" w:type="dxa"/>
              <w:left w:w="150" w:type="dxa"/>
              <w:bottom w:w="30" w:type="dxa"/>
              <w:right w:w="15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right="0" w:firstLine="0"/>
              <w:jc w:val="left"/>
              <w:textAlignment w:val="auto"/>
              <w:rPr>
                <w:rFonts w:hint="default" w:ascii="Arial" w:hAnsi="Arial" w:cs="Arial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lang w:val="en-US" w:eastAsia="zh-CN" w:bidi="ar"/>
              </w:rPr>
              <w:t>类1</w:t>
            </w:r>
          </w:p>
        </w:tc>
        <w:tc>
          <w:tcPr>
            <w:tcW w:w="904" w:type="dxa"/>
            <w:tcBorders>
              <w:top w:val="single" w:color="E6E6E6" w:sz="6" w:space="0"/>
              <w:left w:val="single" w:color="E6E6E6" w:sz="6" w:space="0"/>
              <w:bottom w:val="single" w:color="E6E6E6" w:sz="6" w:space="0"/>
              <w:right w:val="single" w:color="E6E6E6" w:sz="6" w:space="0"/>
            </w:tcBorders>
            <w:shd w:val="clear" w:color="auto" w:fill="FFFFFF"/>
            <w:tcMar>
              <w:top w:w="30" w:type="dxa"/>
              <w:left w:w="150" w:type="dxa"/>
              <w:bottom w:w="30" w:type="dxa"/>
              <w:right w:w="15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right="0" w:firstLine="0"/>
              <w:jc w:val="left"/>
              <w:textAlignment w:val="auto"/>
              <w:rPr>
                <w:rFonts w:hint="default" w:ascii="Arial" w:hAnsi="Arial" w:cs="Arial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lang w:val="en-US" w:eastAsia="zh-CN" w:bidi="ar"/>
              </w:rPr>
              <w:t>类2</w:t>
            </w:r>
          </w:p>
        </w:tc>
        <w:tc>
          <w:tcPr>
            <w:tcW w:w="719" w:type="dxa"/>
            <w:tcBorders>
              <w:top w:val="single" w:color="E6E6E6" w:sz="6" w:space="0"/>
              <w:left w:val="single" w:color="E6E6E6" w:sz="6" w:space="0"/>
              <w:bottom w:val="single" w:color="E6E6E6" w:sz="6" w:space="0"/>
              <w:right w:val="single" w:color="E6E6E6" w:sz="6" w:space="0"/>
            </w:tcBorders>
            <w:shd w:val="clear" w:color="auto" w:fill="FFFFFF"/>
            <w:tcMar>
              <w:top w:w="30" w:type="dxa"/>
              <w:left w:w="150" w:type="dxa"/>
              <w:bottom w:w="30" w:type="dxa"/>
              <w:right w:w="15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right="0" w:firstLine="0"/>
              <w:jc w:val="left"/>
              <w:textAlignment w:val="auto"/>
              <w:rPr>
                <w:rFonts w:hint="default" w:ascii="Arial" w:hAnsi="Arial" w:cs="Arial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lang w:val="en-US" w:eastAsia="zh-CN" w:bidi="ar"/>
              </w:rPr>
              <w:t>类3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30" w:hRule="atLeast"/>
        </w:trPr>
        <w:tc>
          <w:tcPr>
            <w:tcW w:w="495" w:type="dxa"/>
            <w:vMerge w:val="restart"/>
            <w:tcBorders>
              <w:top w:val="single" w:color="E6E6E6" w:sz="6" w:space="0"/>
              <w:left w:val="single" w:color="E6E6E6" w:sz="6" w:space="0"/>
              <w:bottom w:val="single" w:color="E6E6E6" w:sz="6" w:space="0"/>
              <w:right w:val="single" w:color="E6E6E6" w:sz="6" w:space="0"/>
            </w:tcBorders>
            <w:shd w:val="clear" w:color="auto" w:fill="FFFFFF"/>
            <w:tcMar>
              <w:top w:w="30" w:type="dxa"/>
              <w:left w:w="150" w:type="dxa"/>
              <w:bottom w:w="30" w:type="dxa"/>
              <w:right w:w="15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right="0" w:firstLine="0"/>
              <w:jc w:val="left"/>
              <w:textAlignment w:val="auto"/>
              <w:rPr>
                <w:rFonts w:hint="default" w:ascii="Arial" w:hAnsi="Arial" w:cs="Arial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实际</w:t>
            </w:r>
          </w:p>
        </w:tc>
        <w:tc>
          <w:tcPr>
            <w:tcW w:w="1004" w:type="dxa"/>
            <w:tcBorders>
              <w:top w:val="single" w:color="E6E6E6" w:sz="6" w:space="0"/>
              <w:left w:val="single" w:color="E6E6E6" w:sz="6" w:space="0"/>
              <w:bottom w:val="single" w:color="E6E6E6" w:sz="6" w:space="0"/>
              <w:right w:val="single" w:color="E6E6E6" w:sz="6" w:space="0"/>
            </w:tcBorders>
            <w:shd w:val="clear" w:color="auto" w:fill="FFFFFF"/>
            <w:tcMar>
              <w:top w:w="30" w:type="dxa"/>
              <w:left w:w="150" w:type="dxa"/>
              <w:bottom w:w="30" w:type="dxa"/>
              <w:right w:w="150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right="0" w:firstLine="0"/>
              <w:jc w:val="left"/>
              <w:textAlignment w:val="auto"/>
              <w:rPr>
                <w:rFonts w:hint="default" w:ascii="Arial" w:hAnsi="Arial" w:cs="Arial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lang w:val="en-US" w:eastAsia="zh-CN" w:bidi="ar"/>
              </w:rPr>
              <w:t>类1</w:t>
            </w:r>
          </w:p>
        </w:tc>
        <w:tc>
          <w:tcPr>
            <w:tcW w:w="719" w:type="dxa"/>
            <w:tcBorders>
              <w:top w:val="single" w:color="E6E6E6" w:sz="6" w:space="0"/>
              <w:left w:val="single" w:color="E6E6E6" w:sz="6" w:space="0"/>
              <w:bottom w:val="single" w:color="E6E6E6" w:sz="6" w:space="0"/>
              <w:right w:val="single" w:color="E6E6E6" w:sz="6" w:space="0"/>
            </w:tcBorders>
            <w:shd w:val="clear" w:color="auto" w:fill="FFFFFF"/>
            <w:tcMar>
              <w:top w:w="30" w:type="dxa"/>
              <w:left w:w="150" w:type="dxa"/>
              <w:bottom w:w="30" w:type="dxa"/>
              <w:right w:w="15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right="0" w:firstLine="0"/>
              <w:jc w:val="left"/>
              <w:textAlignment w:val="auto"/>
              <w:rPr>
                <w:rFonts w:hint="default" w:ascii="Arial" w:hAnsi="Arial" w:cs="Arial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lang w:val="en-US" w:eastAsia="zh-CN" w:bidi="ar"/>
              </w:rPr>
              <w:t>43</w:t>
            </w:r>
          </w:p>
        </w:tc>
        <w:tc>
          <w:tcPr>
            <w:tcW w:w="904" w:type="dxa"/>
            <w:tcBorders>
              <w:top w:val="single" w:color="E6E6E6" w:sz="6" w:space="0"/>
              <w:left w:val="single" w:color="E6E6E6" w:sz="6" w:space="0"/>
              <w:bottom w:val="single" w:color="E6E6E6" w:sz="6" w:space="0"/>
              <w:right w:val="single" w:color="E6E6E6" w:sz="6" w:space="0"/>
            </w:tcBorders>
            <w:shd w:val="clear" w:color="auto" w:fill="FFFFFF"/>
            <w:tcMar>
              <w:top w:w="30" w:type="dxa"/>
              <w:left w:w="150" w:type="dxa"/>
              <w:bottom w:w="30" w:type="dxa"/>
              <w:right w:w="15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right="0" w:firstLine="0"/>
              <w:jc w:val="left"/>
              <w:textAlignment w:val="auto"/>
              <w:rPr>
                <w:rFonts w:hint="default" w:ascii="Arial" w:hAnsi="Arial" w:cs="Arial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lang w:val="en-US" w:eastAsia="zh-CN" w:bidi="ar"/>
              </w:rPr>
              <w:t>5</w:t>
            </w:r>
          </w:p>
        </w:tc>
        <w:tc>
          <w:tcPr>
            <w:tcW w:w="719" w:type="dxa"/>
            <w:tcBorders>
              <w:top w:val="single" w:color="E6E6E6" w:sz="6" w:space="0"/>
              <w:left w:val="single" w:color="E6E6E6" w:sz="6" w:space="0"/>
              <w:bottom w:val="single" w:color="E6E6E6" w:sz="6" w:space="0"/>
              <w:right w:val="single" w:color="E6E6E6" w:sz="6" w:space="0"/>
            </w:tcBorders>
            <w:shd w:val="clear" w:color="auto" w:fill="FFFFFF"/>
            <w:tcMar>
              <w:top w:w="30" w:type="dxa"/>
              <w:left w:w="150" w:type="dxa"/>
              <w:bottom w:w="30" w:type="dxa"/>
              <w:right w:w="15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right="0" w:firstLine="0"/>
              <w:jc w:val="left"/>
              <w:textAlignment w:val="auto"/>
              <w:rPr>
                <w:rFonts w:hint="default" w:ascii="Arial" w:hAnsi="Arial" w:cs="Arial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lang w:val="en-US" w:eastAsia="zh-CN" w:bidi="ar"/>
              </w:rPr>
              <w:t>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30" w:hRule="atLeast"/>
        </w:trPr>
        <w:tc>
          <w:tcPr>
            <w:tcW w:w="495" w:type="dxa"/>
            <w:vMerge w:val="continue"/>
            <w:tcBorders>
              <w:top w:val="single" w:color="E6E6E6" w:sz="6" w:space="0"/>
              <w:left w:val="single" w:color="E6E6E6" w:sz="6" w:space="0"/>
              <w:bottom w:val="single" w:color="E6E6E6" w:sz="6" w:space="0"/>
              <w:right w:val="single" w:color="E6E6E6" w:sz="6" w:space="0"/>
            </w:tcBorders>
            <w:shd w:val="clear" w:color="auto" w:fill="FFFFFF"/>
            <w:tcMar>
              <w:top w:w="30" w:type="dxa"/>
              <w:left w:w="150" w:type="dxa"/>
              <w:bottom w:w="30" w:type="dxa"/>
              <w:right w:w="15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="Arial" w:hAnsi="Arial" w:eastAsia="宋体" w:cs="Arial"/>
                <w:i w:val="0"/>
                <w:caps w:val="0"/>
                <w:color w:val="333333"/>
                <w:spacing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Arial" w:hAnsi="Arial" w:cs="Arial"/>
                <w:i w:val="0"/>
                <w:caps w:val="0"/>
                <w:color w:val="333333"/>
                <w:spacing w:val="0"/>
                <w:sz w:val="18"/>
                <w:szCs w:val="18"/>
                <w:lang w:eastAsia="zh-CN"/>
              </w:rPr>
              <w:t xml:space="preserve"> </w:t>
            </w:r>
            <w:r>
              <w:rPr>
                <w:rFonts w:hint="eastAsia" w:ascii="Arial" w:hAnsi="Arial" w:cs="Arial"/>
                <w:i w:val="0"/>
                <w:caps w:val="0"/>
                <w:color w:val="333333"/>
                <w:spacing w:val="0"/>
                <w:sz w:val="18"/>
                <w:szCs w:val="18"/>
                <w:lang w:val="en-US" w:eastAsia="zh-CN"/>
              </w:rPr>
              <w:t xml:space="preserve"> </w:t>
            </w:r>
          </w:p>
        </w:tc>
        <w:tc>
          <w:tcPr>
            <w:tcW w:w="1004" w:type="dxa"/>
            <w:tcBorders>
              <w:top w:val="single" w:color="E6E6E6" w:sz="6" w:space="0"/>
              <w:left w:val="single" w:color="E6E6E6" w:sz="6" w:space="0"/>
              <w:bottom w:val="single" w:color="E6E6E6" w:sz="6" w:space="0"/>
              <w:right w:val="single" w:color="E6E6E6" w:sz="6" w:space="0"/>
            </w:tcBorders>
            <w:shd w:val="clear" w:color="auto" w:fill="FFFFFF"/>
            <w:tcMar>
              <w:top w:w="30" w:type="dxa"/>
              <w:left w:w="150" w:type="dxa"/>
              <w:bottom w:w="30" w:type="dxa"/>
              <w:right w:w="150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right="0" w:firstLine="0"/>
              <w:jc w:val="left"/>
              <w:textAlignment w:val="auto"/>
              <w:rPr>
                <w:rFonts w:hint="default" w:ascii="Arial" w:hAnsi="Arial" w:cs="Arial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lang w:val="en-US" w:eastAsia="zh-CN" w:bidi="ar"/>
              </w:rPr>
              <w:t>类2</w:t>
            </w:r>
          </w:p>
        </w:tc>
        <w:tc>
          <w:tcPr>
            <w:tcW w:w="719" w:type="dxa"/>
            <w:tcBorders>
              <w:top w:val="single" w:color="E6E6E6" w:sz="6" w:space="0"/>
              <w:left w:val="single" w:color="E6E6E6" w:sz="6" w:space="0"/>
              <w:bottom w:val="single" w:color="E6E6E6" w:sz="6" w:space="0"/>
              <w:right w:val="single" w:color="E6E6E6" w:sz="6" w:space="0"/>
            </w:tcBorders>
            <w:shd w:val="clear" w:color="auto" w:fill="FFFFFF"/>
            <w:tcMar>
              <w:top w:w="30" w:type="dxa"/>
              <w:left w:w="150" w:type="dxa"/>
              <w:bottom w:w="30" w:type="dxa"/>
              <w:right w:w="150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right="0" w:firstLine="0"/>
              <w:jc w:val="left"/>
              <w:textAlignment w:val="auto"/>
              <w:rPr>
                <w:rFonts w:hint="default" w:ascii="Arial" w:hAnsi="Arial" w:cs="Arial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lang w:val="en-US" w:eastAsia="zh-CN" w:bidi="ar"/>
              </w:rPr>
              <w:t>2</w:t>
            </w:r>
          </w:p>
        </w:tc>
        <w:tc>
          <w:tcPr>
            <w:tcW w:w="904" w:type="dxa"/>
            <w:tcBorders>
              <w:top w:val="single" w:color="E6E6E6" w:sz="6" w:space="0"/>
              <w:left w:val="single" w:color="E6E6E6" w:sz="6" w:space="0"/>
              <w:bottom w:val="single" w:color="E6E6E6" w:sz="6" w:space="0"/>
              <w:right w:val="single" w:color="E6E6E6" w:sz="6" w:space="0"/>
            </w:tcBorders>
            <w:shd w:val="clear" w:color="auto" w:fill="FFFFFF"/>
            <w:tcMar>
              <w:top w:w="30" w:type="dxa"/>
              <w:left w:w="150" w:type="dxa"/>
              <w:bottom w:w="30" w:type="dxa"/>
              <w:right w:w="15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right="0" w:firstLine="0"/>
              <w:jc w:val="left"/>
              <w:textAlignment w:val="auto"/>
              <w:rPr>
                <w:rFonts w:hint="default" w:ascii="Arial" w:hAnsi="Arial" w:cs="Arial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lang w:val="en-US" w:eastAsia="zh-CN" w:bidi="ar"/>
              </w:rPr>
              <w:t>45</w:t>
            </w:r>
          </w:p>
        </w:tc>
        <w:tc>
          <w:tcPr>
            <w:tcW w:w="719" w:type="dxa"/>
            <w:tcBorders>
              <w:top w:val="single" w:color="E6E6E6" w:sz="6" w:space="0"/>
              <w:left w:val="single" w:color="E6E6E6" w:sz="6" w:space="0"/>
              <w:bottom w:val="single" w:color="E6E6E6" w:sz="6" w:space="0"/>
              <w:right w:val="single" w:color="E6E6E6" w:sz="6" w:space="0"/>
            </w:tcBorders>
            <w:shd w:val="clear" w:color="auto" w:fill="FFFFFF"/>
            <w:tcMar>
              <w:top w:w="30" w:type="dxa"/>
              <w:left w:w="150" w:type="dxa"/>
              <w:bottom w:w="30" w:type="dxa"/>
              <w:right w:w="15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right="0" w:firstLine="0"/>
              <w:jc w:val="left"/>
              <w:textAlignment w:val="auto"/>
              <w:rPr>
                <w:rFonts w:hint="default" w:ascii="Arial" w:hAnsi="Arial" w:cs="Arial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lang w:val="en-US" w:eastAsia="zh-CN" w:bidi="ar"/>
              </w:rPr>
              <w:t>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30" w:hRule="atLeast"/>
        </w:trPr>
        <w:tc>
          <w:tcPr>
            <w:tcW w:w="495" w:type="dxa"/>
            <w:vMerge w:val="continue"/>
            <w:tcBorders>
              <w:top w:val="single" w:color="E6E6E6" w:sz="6" w:space="0"/>
              <w:left w:val="single" w:color="E6E6E6" w:sz="6" w:space="0"/>
              <w:bottom w:val="single" w:color="E6E6E6" w:sz="6" w:space="0"/>
              <w:right w:val="single" w:color="E6E6E6" w:sz="6" w:space="0"/>
            </w:tcBorders>
            <w:shd w:val="clear" w:color="auto" w:fill="FFFFFF"/>
            <w:tcMar>
              <w:top w:w="30" w:type="dxa"/>
              <w:left w:w="150" w:type="dxa"/>
              <w:bottom w:w="30" w:type="dxa"/>
              <w:right w:w="15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="Arial" w:hAnsi="Arial" w:cs="Arial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</w:p>
        </w:tc>
        <w:tc>
          <w:tcPr>
            <w:tcW w:w="1004" w:type="dxa"/>
            <w:tcBorders>
              <w:top w:val="single" w:color="E6E6E6" w:sz="6" w:space="0"/>
              <w:left w:val="single" w:color="E6E6E6" w:sz="6" w:space="0"/>
              <w:bottom w:val="single" w:color="E6E6E6" w:sz="6" w:space="0"/>
              <w:right w:val="single" w:color="E6E6E6" w:sz="6" w:space="0"/>
            </w:tcBorders>
            <w:shd w:val="clear" w:color="auto" w:fill="FFFFFF"/>
            <w:tcMar>
              <w:top w:w="30" w:type="dxa"/>
              <w:left w:w="150" w:type="dxa"/>
              <w:bottom w:w="30" w:type="dxa"/>
              <w:right w:w="150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right="0" w:firstLine="0"/>
              <w:jc w:val="left"/>
              <w:textAlignment w:val="auto"/>
              <w:rPr>
                <w:rFonts w:hint="default" w:ascii="Arial" w:hAnsi="Arial" w:cs="Arial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lang w:val="en-US" w:eastAsia="zh-CN" w:bidi="ar"/>
              </w:rPr>
              <w:t>类3</w:t>
            </w:r>
          </w:p>
        </w:tc>
        <w:tc>
          <w:tcPr>
            <w:tcW w:w="719" w:type="dxa"/>
            <w:tcBorders>
              <w:top w:val="single" w:color="E6E6E6" w:sz="6" w:space="0"/>
              <w:left w:val="single" w:color="E6E6E6" w:sz="6" w:space="0"/>
              <w:bottom w:val="single" w:color="E6E6E6" w:sz="6" w:space="0"/>
              <w:right w:val="single" w:color="E6E6E6" w:sz="6" w:space="0"/>
            </w:tcBorders>
            <w:shd w:val="clear" w:color="auto" w:fill="FFFFFF"/>
            <w:tcMar>
              <w:top w:w="30" w:type="dxa"/>
              <w:left w:w="150" w:type="dxa"/>
              <w:bottom w:w="30" w:type="dxa"/>
              <w:right w:w="150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right="0" w:firstLine="0"/>
              <w:jc w:val="left"/>
              <w:textAlignment w:val="auto"/>
              <w:rPr>
                <w:rFonts w:hint="default" w:ascii="Arial" w:hAnsi="Arial" w:cs="Arial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lang w:val="en-US" w:eastAsia="zh-CN" w:bidi="ar"/>
              </w:rPr>
              <w:t>0</w:t>
            </w:r>
          </w:p>
        </w:tc>
        <w:tc>
          <w:tcPr>
            <w:tcW w:w="904" w:type="dxa"/>
            <w:tcBorders>
              <w:top w:val="single" w:color="E6E6E6" w:sz="6" w:space="0"/>
              <w:left w:val="single" w:color="E6E6E6" w:sz="6" w:space="0"/>
              <w:bottom w:val="single" w:color="E6E6E6" w:sz="6" w:space="0"/>
              <w:right w:val="single" w:color="E6E6E6" w:sz="6" w:space="0"/>
            </w:tcBorders>
            <w:shd w:val="clear" w:color="auto" w:fill="FFFFFF"/>
            <w:tcMar>
              <w:top w:w="30" w:type="dxa"/>
              <w:left w:w="150" w:type="dxa"/>
              <w:bottom w:w="30" w:type="dxa"/>
              <w:right w:w="15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right="0" w:firstLine="0"/>
              <w:jc w:val="left"/>
              <w:textAlignment w:val="auto"/>
              <w:rPr>
                <w:rFonts w:hint="default" w:ascii="Arial" w:hAnsi="Arial" w:cs="Arial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lang w:val="en-US" w:eastAsia="zh-CN" w:bidi="ar"/>
              </w:rPr>
              <w:t>1</w:t>
            </w:r>
          </w:p>
        </w:tc>
        <w:tc>
          <w:tcPr>
            <w:tcW w:w="719" w:type="dxa"/>
            <w:tcBorders>
              <w:top w:val="single" w:color="E6E6E6" w:sz="6" w:space="0"/>
              <w:left w:val="single" w:color="E6E6E6" w:sz="6" w:space="0"/>
              <w:bottom w:val="single" w:color="E6E6E6" w:sz="6" w:space="0"/>
              <w:right w:val="single" w:color="E6E6E6" w:sz="6" w:space="0"/>
            </w:tcBorders>
            <w:shd w:val="clear" w:color="auto" w:fill="FFFFFF"/>
            <w:tcMar>
              <w:top w:w="30" w:type="dxa"/>
              <w:left w:w="150" w:type="dxa"/>
              <w:bottom w:w="30" w:type="dxa"/>
              <w:right w:w="15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right="0" w:firstLine="0"/>
              <w:jc w:val="left"/>
              <w:textAlignment w:val="auto"/>
              <w:rPr>
                <w:rFonts w:hint="default" w:ascii="Arial" w:hAnsi="Arial" w:cs="Arial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lang w:val="en-US" w:eastAsia="zh-CN" w:bidi="ar"/>
              </w:rPr>
              <w:t>49</w:t>
            </w:r>
          </w:p>
        </w:tc>
      </w:tr>
    </w:tbl>
    <w:p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240" w:afterAutospacing="0" w:line="240" w:lineRule="auto"/>
        <w:ind w:left="0" w:right="0"/>
        <w:jc w:val="both"/>
        <w:textAlignment w:val="auto"/>
        <w:rPr>
          <w:rFonts w:hint="default" w:ascii="微软雅黑" w:hAnsi="微软雅黑" w:eastAsia="微软雅黑" w:cs="微软雅黑"/>
          <w:color w:val="4F4F4F"/>
          <w:sz w:val="21"/>
          <w:szCs w:val="21"/>
        </w:rPr>
      </w:pPr>
      <w:r>
        <w:rPr>
          <w:rFonts w:hint="default" w:ascii="微软雅黑" w:hAnsi="微软雅黑" w:eastAsia="微软雅黑" w:cs="微软雅黑"/>
          <w:color w:val="4F4F4F"/>
          <w:sz w:val="21"/>
          <w:szCs w:val="21"/>
          <w:lang w:val="en-US" w:eastAsia="zh-CN"/>
        </w:rPr>
        <w:t>每一行之和为50，表示50个样本，</w:t>
      </w:r>
    </w:p>
    <w:p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240" w:afterAutospacing="0" w:line="240" w:lineRule="auto"/>
        <w:ind w:left="0" w:right="0"/>
        <w:jc w:val="both"/>
        <w:textAlignment w:val="auto"/>
        <w:rPr>
          <w:rFonts w:hint="default" w:ascii="微软雅黑" w:hAnsi="微软雅黑" w:eastAsia="微软雅黑" w:cs="微软雅黑"/>
          <w:color w:val="4F4F4F"/>
          <w:sz w:val="21"/>
          <w:szCs w:val="21"/>
        </w:rPr>
      </w:pPr>
      <w:r>
        <w:rPr>
          <w:rFonts w:hint="default" w:ascii="微软雅黑" w:hAnsi="微软雅黑" w:eastAsia="微软雅黑" w:cs="微软雅黑"/>
          <w:color w:val="4F4F4F"/>
          <w:sz w:val="21"/>
          <w:szCs w:val="21"/>
          <w:lang w:val="en-US" w:eastAsia="zh-CN"/>
        </w:rPr>
        <w:t>第一行说明类1的50个样本有43个分类正确，5个错分为类2，2个错分为类3</w:t>
      </w:r>
    </w:p>
    <w:p>
      <w:pPr>
        <w:sectPr>
          <w:type w:val="continuous"/>
          <w:pgSz w:w="11906" w:h="16838"/>
          <w:pgMar w:top="1440" w:right="1800" w:bottom="1440" w:left="1800" w:header="851" w:footer="992" w:gutter="0"/>
          <w:cols w:equalWidth="0" w:num="2">
            <w:col w:w="3940" w:space="425"/>
            <w:col w:w="3940"/>
          </w:cols>
          <w:docGrid w:type="lines" w:linePitch="312" w:charSpace="0"/>
        </w:sectPr>
      </w:pPr>
    </w:p>
    <w:p/>
    <w:p>
      <w:pPr>
        <w:rPr>
          <w:rFonts w:hint="eastAsia" w:eastAsiaTheme="minorEastAsia"/>
          <w:lang w:eastAsia="zh-CN"/>
        </w:rPr>
      </w:pPr>
      <w:r>
        <w:rPr>
          <w:rFonts w:hint="eastAsia"/>
          <w:lang w:eastAsia="zh-CN"/>
        </w:rPr>
        <w:t>参考文献：</w:t>
      </w:r>
    </w:p>
    <w:p>
      <w:pPr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135" w:beforeAutospacing="0" w:after="0" w:afterAutospacing="0" w:line="300" w:lineRule="atLeast"/>
        <w:ind w:left="0" w:right="0" w:hanging="360"/>
        <w:rPr>
          <w:color w:val="AAAAAA"/>
          <w:sz w:val="18"/>
          <w:szCs w:val="18"/>
        </w:rPr>
      </w:pPr>
      <w:r>
        <w:rPr>
          <w:rFonts w:hint="eastAsia" w:ascii="Arial" w:hAnsi="Arial" w:cs="Arial"/>
          <w:i w:val="0"/>
          <w:caps w:val="0"/>
          <w:color w:val="666666"/>
          <w:spacing w:val="0"/>
          <w:sz w:val="18"/>
          <w:szCs w:val="18"/>
          <w:bdr w:val="none" w:color="auto" w:sz="0" w:space="0"/>
          <w:shd w:val="clear" w:fill="FFFFFF"/>
        </w:rPr>
        <w:t>1.</w:t>
      </w:r>
      <w:bookmarkStart w:id="5" w:name="refIndex_1_2781781"/>
      <w:r>
        <w:rPr>
          <w:rFonts w:hint="default" w:ascii="Arial" w:hAnsi="Arial" w:cs="Arial"/>
          <w:i w:val="0"/>
          <w:caps w:val="0"/>
          <w:color w:val="666666"/>
          <w:spacing w:val="0"/>
          <w:sz w:val="18"/>
          <w:szCs w:val="18"/>
          <w:u w:val="none"/>
          <w:bdr w:val="none" w:color="auto" w:sz="0" w:space="0"/>
          <w:shd w:val="clear" w:fill="FFFFFF"/>
        </w:rPr>
        <w:fldChar w:fldCharType="begin"/>
      </w:r>
      <w:r>
        <w:rPr>
          <w:rFonts w:hint="default" w:ascii="Arial" w:hAnsi="Arial" w:cs="Arial"/>
          <w:i w:val="0"/>
          <w:caps w:val="0"/>
          <w:color w:val="666666"/>
          <w:spacing w:val="0"/>
          <w:sz w:val="18"/>
          <w:szCs w:val="18"/>
          <w:u w:val="none"/>
          <w:bdr w:val="none" w:color="auto" w:sz="0" w:space="0"/>
          <w:shd w:val="clear" w:fill="FFFFFF"/>
        </w:rPr>
        <w:instrText xml:space="preserve"> HYPERLINK "https://baike.baidu.com/item/%E6%B7%B7%E6%B7%86%E7%9F%A9%E9%98%B5/10087822?fr=aladdin&amp;fromid=18082441&amp;fromtitle=Confusion+Matrix" \l "ref_[1]_2781781" \o "向上跳转" </w:instrText>
      </w:r>
      <w:r>
        <w:rPr>
          <w:rFonts w:hint="default" w:ascii="Arial" w:hAnsi="Arial" w:cs="Arial"/>
          <w:i w:val="0"/>
          <w:caps w:val="0"/>
          <w:color w:val="666666"/>
          <w:spacing w:val="0"/>
          <w:sz w:val="18"/>
          <w:szCs w:val="18"/>
          <w:u w:val="none"/>
          <w:bdr w:val="none" w:color="auto" w:sz="0" w:space="0"/>
          <w:shd w:val="clear" w:fill="FFFFFF"/>
        </w:rPr>
        <w:fldChar w:fldCharType="separate"/>
      </w:r>
      <w:r>
        <w:rPr>
          <w:rStyle w:val="9"/>
          <w:rFonts w:hint="default" w:ascii="Arial" w:hAnsi="Arial" w:cs="Arial"/>
          <w:i w:val="0"/>
          <w:caps w:val="0"/>
          <w:color w:val="666666"/>
          <w:spacing w:val="0"/>
          <w:sz w:val="18"/>
          <w:szCs w:val="18"/>
          <w:u w:val="none"/>
          <w:bdr w:val="none" w:color="auto" w:sz="0" w:space="0"/>
          <w:shd w:val="clear" w:fill="FFFFFF"/>
        </w:rPr>
        <w:t>  </w:t>
      </w:r>
      <w:bookmarkEnd w:id="5"/>
      <w:r>
        <w:rPr>
          <w:rFonts w:hint="default" w:ascii="Arial" w:hAnsi="Arial" w:cs="Arial"/>
          <w:i w:val="0"/>
          <w:caps w:val="0"/>
          <w:color w:val="666666"/>
          <w:spacing w:val="0"/>
          <w:sz w:val="18"/>
          <w:szCs w:val="18"/>
          <w:u w:val="none"/>
          <w:bdr w:val="none" w:color="auto" w:sz="0" w:space="0"/>
          <w:shd w:val="clear" w:fill="FFFFFF"/>
        </w:rPr>
        <w:fldChar w:fldCharType="end"/>
      </w:r>
      <w:r>
        <w:rPr>
          <w:rFonts w:hint="default" w:ascii="Arial" w:hAnsi="Arial" w:cs="Arial"/>
          <w:i w:val="0"/>
          <w:caps w:val="0"/>
          <w:color w:val="AAAAAA"/>
          <w:spacing w:val="0"/>
          <w:sz w:val="18"/>
          <w:szCs w:val="18"/>
          <w:bdr w:val="none" w:color="auto" w:sz="0" w:space="0"/>
          <w:shd w:val="clear" w:fill="FFFFFF"/>
        </w:rPr>
        <w:t>张安定．遥感原理与应用题解：科学出版社，2016</w:t>
      </w:r>
    </w:p>
    <w:p>
      <w:pPr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135" w:beforeAutospacing="0" w:after="0" w:afterAutospacing="0" w:line="300" w:lineRule="atLeast"/>
        <w:ind w:left="0" w:right="0" w:hanging="360"/>
      </w:pPr>
      <w:r>
        <w:rPr>
          <w:rFonts w:hint="default" w:ascii="Arial" w:hAnsi="Arial" w:cs="Arial"/>
          <w:i w:val="0"/>
          <w:caps w:val="0"/>
          <w:color w:val="666666"/>
          <w:spacing w:val="0"/>
          <w:sz w:val="18"/>
          <w:szCs w:val="18"/>
          <w:bdr w:val="none" w:color="auto" w:sz="0" w:space="0"/>
          <w:shd w:val="clear" w:fill="FFFFFF"/>
        </w:rPr>
        <w:t>2.</w:t>
      </w:r>
      <w:bookmarkStart w:id="6" w:name="refIndex_2_2781781"/>
      <w:r>
        <w:rPr>
          <w:rFonts w:hint="default" w:ascii="Arial" w:hAnsi="Arial" w:cs="Arial"/>
          <w:i w:val="0"/>
          <w:caps w:val="0"/>
          <w:color w:val="666666"/>
          <w:spacing w:val="0"/>
          <w:sz w:val="18"/>
          <w:szCs w:val="18"/>
          <w:u w:val="none"/>
          <w:bdr w:val="none" w:color="auto" w:sz="0" w:space="0"/>
          <w:shd w:val="clear" w:fill="FFFFFF"/>
        </w:rPr>
        <w:fldChar w:fldCharType="begin"/>
      </w:r>
      <w:r>
        <w:rPr>
          <w:rFonts w:hint="default" w:ascii="Arial" w:hAnsi="Arial" w:cs="Arial"/>
          <w:i w:val="0"/>
          <w:caps w:val="0"/>
          <w:color w:val="666666"/>
          <w:spacing w:val="0"/>
          <w:sz w:val="18"/>
          <w:szCs w:val="18"/>
          <w:u w:val="none"/>
          <w:bdr w:val="none" w:color="auto" w:sz="0" w:space="0"/>
          <w:shd w:val="clear" w:fill="FFFFFF"/>
        </w:rPr>
        <w:instrText xml:space="preserve"> HYPERLINK "https://baike.baidu.com/item/%E6%B7%B7%E6%B7%86%E7%9F%A9%E9%98%B5/10087822?fr=aladdin&amp;fromid=18082441&amp;fromtitle=Confusion+Matrix" \l "ref_[2]_2781781" \o "向上跳转" </w:instrText>
      </w:r>
      <w:r>
        <w:rPr>
          <w:rFonts w:hint="default" w:ascii="Arial" w:hAnsi="Arial" w:cs="Arial"/>
          <w:i w:val="0"/>
          <w:caps w:val="0"/>
          <w:color w:val="666666"/>
          <w:spacing w:val="0"/>
          <w:sz w:val="18"/>
          <w:szCs w:val="18"/>
          <w:u w:val="none"/>
          <w:bdr w:val="none" w:color="auto" w:sz="0" w:space="0"/>
          <w:shd w:val="clear" w:fill="FFFFFF"/>
        </w:rPr>
        <w:fldChar w:fldCharType="separate"/>
      </w:r>
      <w:r>
        <w:rPr>
          <w:rStyle w:val="9"/>
          <w:rFonts w:hint="default" w:ascii="Arial" w:hAnsi="Arial" w:cs="Arial"/>
          <w:i w:val="0"/>
          <w:caps w:val="0"/>
          <w:color w:val="666666"/>
          <w:spacing w:val="0"/>
          <w:sz w:val="18"/>
          <w:szCs w:val="18"/>
          <w:u w:val="none"/>
          <w:bdr w:val="none" w:color="auto" w:sz="0" w:space="0"/>
          <w:shd w:val="clear" w:fill="FFFFFF"/>
        </w:rPr>
        <w:t>  </w:t>
      </w:r>
      <w:bookmarkEnd w:id="6"/>
      <w:r>
        <w:rPr>
          <w:rFonts w:hint="default" w:ascii="Arial" w:hAnsi="Arial" w:cs="Arial"/>
          <w:i w:val="0"/>
          <w:caps w:val="0"/>
          <w:color w:val="666666"/>
          <w:spacing w:val="0"/>
          <w:sz w:val="18"/>
          <w:szCs w:val="18"/>
          <w:u w:val="none"/>
          <w:bdr w:val="none" w:color="auto" w:sz="0" w:space="0"/>
          <w:shd w:val="clear" w:fill="FFFFFF"/>
        </w:rPr>
        <w:fldChar w:fldCharType="end"/>
      </w:r>
      <w:r>
        <w:rPr>
          <w:rFonts w:hint="default" w:ascii="Arial" w:hAnsi="Arial" w:cs="Arial"/>
          <w:i w:val="0"/>
          <w:caps w:val="0"/>
          <w:color w:val="666666"/>
          <w:spacing w:val="0"/>
          <w:sz w:val="18"/>
          <w:szCs w:val="18"/>
          <w:u w:val="none"/>
          <w:bdr w:val="none" w:color="auto" w:sz="0" w:space="0"/>
          <w:shd w:val="clear" w:fill="FFFFFF"/>
        </w:rPr>
        <w:fldChar w:fldCharType="begin"/>
      </w:r>
      <w:r>
        <w:rPr>
          <w:rFonts w:hint="default" w:ascii="Arial" w:hAnsi="Arial" w:cs="Arial"/>
          <w:i w:val="0"/>
          <w:caps w:val="0"/>
          <w:color w:val="666666"/>
          <w:spacing w:val="0"/>
          <w:sz w:val="18"/>
          <w:szCs w:val="18"/>
          <w:u w:val="none"/>
          <w:bdr w:val="none" w:color="auto" w:sz="0" w:space="0"/>
          <w:shd w:val="clear" w:fill="FFFFFF"/>
        </w:rPr>
        <w:instrText xml:space="preserve"> HYPERLINK "https://baike.baidu.com/redirect/77430C8ulTAcDQi6jVFq6S-82KsnDmd07ehMQ-P7u1rON1y-IfViDHcQr1iDZXZSF2cJMIxQclNsfU43o_PACT3A6id-o0TqDU3O" \t "https://baike.baidu.com/item/%E6%B7%B7%E6%B7%86%E7%9F%A9%E9%98%B5/_blank" </w:instrText>
      </w:r>
      <w:r>
        <w:rPr>
          <w:rFonts w:hint="default" w:ascii="Arial" w:hAnsi="Arial" w:cs="Arial"/>
          <w:i w:val="0"/>
          <w:caps w:val="0"/>
          <w:color w:val="666666"/>
          <w:spacing w:val="0"/>
          <w:sz w:val="18"/>
          <w:szCs w:val="18"/>
          <w:u w:val="none"/>
          <w:bdr w:val="none" w:color="auto" w:sz="0" w:space="0"/>
          <w:shd w:val="clear" w:fill="FFFFFF"/>
        </w:rPr>
        <w:fldChar w:fldCharType="separate"/>
      </w:r>
      <w:r>
        <w:rPr>
          <w:rStyle w:val="9"/>
          <w:rFonts w:hint="default" w:ascii="Arial" w:hAnsi="Arial" w:cs="Arial"/>
          <w:i w:val="0"/>
          <w:caps w:val="0"/>
          <w:color w:val="666666"/>
          <w:spacing w:val="0"/>
          <w:sz w:val="18"/>
          <w:szCs w:val="18"/>
          <w:u w:val="none"/>
          <w:bdr w:val="none" w:color="auto" w:sz="0" w:space="0"/>
          <w:shd w:val="clear" w:fill="FFFFFF"/>
        </w:rPr>
        <w:t>confusion matrix</w:t>
      </w:r>
      <w:r>
        <w:rPr>
          <w:rStyle w:val="9"/>
          <w:rFonts w:hint="default" w:ascii="Arial" w:hAnsi="Arial" w:cs="Arial"/>
          <w:i w:val="0"/>
          <w:caps w:val="0"/>
          <w:color w:val="666666"/>
          <w:spacing w:val="0"/>
          <w:sz w:val="18"/>
          <w:szCs w:val="18"/>
          <w:u w:val="none"/>
          <w:shd w:val="clear" w:fill="FFFFFF"/>
        </w:rPr>
        <w:t> </w:t>
      </w:r>
      <w:r>
        <w:rPr>
          <w:rFonts w:hint="default" w:ascii="Arial" w:hAnsi="Arial" w:cs="Arial"/>
          <w:i w:val="0"/>
          <w:caps w:val="0"/>
          <w:color w:val="666666"/>
          <w:spacing w:val="0"/>
          <w:sz w:val="18"/>
          <w:szCs w:val="18"/>
          <w:u w:val="none"/>
          <w:bdr w:val="none" w:color="auto" w:sz="0" w:space="0"/>
          <w:shd w:val="clear" w:fill="FFFFFF"/>
        </w:rPr>
        <w:fldChar w:fldCharType="end"/>
      </w:r>
      <w:r>
        <w:rPr>
          <w:rFonts w:hint="default" w:ascii="Arial" w:hAnsi="Arial" w:cs="Arial"/>
          <w:i w:val="0"/>
          <w:caps w:val="0"/>
          <w:color w:val="AAAAAA"/>
          <w:spacing w:val="0"/>
          <w:sz w:val="18"/>
          <w:szCs w:val="18"/>
          <w:bdr w:val="none" w:color="auto" w:sz="0" w:space="0"/>
          <w:shd w:val="clear" w:fill="FFFFFF"/>
        </w:rPr>
        <w:t> ．wikipedia．2015-08-19[引用日期2015-08-22]</w:t>
      </w:r>
    </w:p>
    <w:p/>
    <w:p>
      <w:r>
        <w:br w:type="page"/>
      </w:r>
    </w:p>
    <w:p/>
    <w:tbl>
      <w:tblPr>
        <w:tblW w:w="9391" w:type="dxa"/>
        <w:tblInd w:w="105" w:type="dxa"/>
        <w:tblBorders>
          <w:top w:val="single" w:color="A2A9B1" w:sz="6" w:space="0"/>
          <w:left w:val="single" w:color="A2A9B1" w:sz="6" w:space="0"/>
          <w:bottom w:val="single" w:color="A2A9B1" w:sz="6" w:space="0"/>
          <w:right w:val="single" w:color="A2A9B1" w:sz="6" w:space="0"/>
          <w:insideH w:val="none" w:color="auto" w:sz="0" w:space="0"/>
          <w:insideV w:val="none" w:color="auto" w:sz="0" w:space="0"/>
        </w:tblBorders>
        <w:shd w:val="clear" w:color="auto" w:fill="F1F5FC"/>
        <w:tblLayout w:type="fixed"/>
        <w:tblCellMar>
          <w:top w:w="53" w:type="dxa"/>
          <w:left w:w="53" w:type="dxa"/>
          <w:bottom w:w="53" w:type="dxa"/>
          <w:right w:w="53" w:type="dxa"/>
        </w:tblCellMar>
      </w:tblPr>
      <w:tblGrid>
        <w:gridCol w:w="9391"/>
      </w:tblGrid>
      <w:tr>
        <w:tblPrEx>
          <w:tblBorders>
            <w:top w:val="single" w:color="A2A9B1" w:sz="6" w:space="0"/>
            <w:left w:val="single" w:color="A2A9B1" w:sz="6" w:space="0"/>
            <w:bottom w:val="single" w:color="A2A9B1" w:sz="6" w:space="0"/>
            <w:right w:val="single" w:color="A2A9B1" w:sz="6" w:space="0"/>
            <w:insideH w:val="none" w:color="auto" w:sz="0" w:space="0"/>
            <w:insideV w:val="none" w:color="auto" w:sz="0" w:space="0"/>
          </w:tblBorders>
          <w:shd w:val="clear" w:color="auto" w:fill="F1F5FC"/>
          <w:tblLayout w:type="fixed"/>
          <w:tblCellMar>
            <w:top w:w="53" w:type="dxa"/>
            <w:left w:w="53" w:type="dxa"/>
            <w:bottom w:w="53" w:type="dxa"/>
            <w:right w:w="53" w:type="dxa"/>
          </w:tblCellMar>
        </w:tblPrEx>
        <w:tc>
          <w:tcPr>
            <w:tcW w:w="9391" w:type="dxa"/>
            <w:tcBorders>
              <w:top w:val="nil"/>
              <w:left w:val="nil"/>
              <w:bottom w:val="nil"/>
              <w:right w:val="nil"/>
            </w:tcBorders>
            <w:shd w:val="clear" w:color="auto" w:fill="F1F5FC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center"/>
              <w:rPr>
                <w:rFonts w:hint="default" w:ascii="sans-serif" w:hAnsi="sans-serif" w:eastAsia="sans-serif" w:cs="sans-serif"/>
                <w:b/>
                <w:i w:val="0"/>
                <w:caps w:val="0"/>
                <w:color w:val="222222"/>
                <w:spacing w:val="0"/>
                <w:sz w:val="24"/>
                <w:szCs w:val="24"/>
                <w:bdr w:val="none" w:color="auto" w:sz="0" w:space="0"/>
              </w:rPr>
            </w:pPr>
            <w:r>
              <w:rPr>
                <w:rFonts w:hint="eastAsia" w:ascii="sans-serif" w:hAnsi="sans-serif" w:eastAsia="宋体" w:cs="sans-serif"/>
                <w:b/>
                <w:i w:val="0"/>
                <w:caps w:val="0"/>
                <w:color w:val="222222"/>
                <w:spacing w:val="0"/>
                <w:sz w:val="24"/>
                <w:szCs w:val="24"/>
                <w:bdr w:val="none" w:color="auto" w:sz="0" w:space="0"/>
                <w:lang w:val="en-US" w:eastAsia="zh-CN"/>
              </w:rPr>
              <w:t>T</w:t>
            </w:r>
            <w:r>
              <w:rPr>
                <w:rFonts w:ascii="sans-serif" w:hAnsi="sans-serif" w:eastAsia="sans-serif" w:cs="sans-serif"/>
                <w:b/>
                <w:i w:val="0"/>
                <w:caps w:val="0"/>
                <w:color w:val="222222"/>
                <w:spacing w:val="0"/>
                <w:sz w:val="24"/>
                <w:szCs w:val="24"/>
                <w:bdr w:val="none" w:color="auto" w:sz="0" w:space="0"/>
              </w:rPr>
              <w:t>erminology and derivations</w:t>
            </w:r>
            <w:r>
              <w:rPr>
                <w:rFonts w:hint="eastAsia" w:ascii="sans-serif" w:hAnsi="sans-serif" w:eastAsia="宋体" w:cs="sans-serif"/>
                <w:b/>
                <w:i w:val="0"/>
                <w:caps w:val="0"/>
                <w:color w:val="222222"/>
                <w:spacing w:val="0"/>
                <w:sz w:val="24"/>
                <w:szCs w:val="24"/>
                <w:bdr w:val="none" w:color="auto" w:sz="0" w:space="0"/>
                <w:lang w:val="en-US" w:eastAsia="zh-CN"/>
              </w:rPr>
              <w:t xml:space="preserve"> </w:t>
            </w:r>
            <w:r>
              <w:rPr>
                <w:rFonts w:hint="default" w:ascii="sans-serif" w:hAnsi="sans-serif" w:eastAsia="sans-serif" w:cs="sans-serif"/>
                <w:b/>
                <w:i w:val="0"/>
                <w:caps w:val="0"/>
                <w:color w:val="222222"/>
                <w:spacing w:val="0"/>
                <w:sz w:val="24"/>
                <w:szCs w:val="24"/>
                <w:bdr w:val="none" w:color="auto" w:sz="0" w:space="0"/>
              </w:rPr>
              <w:t>from a confusion matrix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right"/>
              <w:rPr>
                <w:rFonts w:hint="eastAsia" w:ascii="sans-serif" w:hAnsi="sans-serif" w:eastAsia="sans-serif" w:cs="sans-serif"/>
                <w:b/>
                <w:i w:val="0"/>
                <w:caps w:val="0"/>
                <w:color w:val="222222"/>
                <w:spacing w:val="0"/>
                <w:sz w:val="24"/>
                <w:szCs w:val="24"/>
                <w:bdr w:val="none" w:color="auto" w:sz="0" w:space="0"/>
                <w:lang w:val="en-US" w:eastAsia="zh-CN"/>
              </w:rPr>
            </w:pPr>
            <w:r>
              <w:rPr>
                <w:rFonts w:hint="eastAsia" w:ascii="sans-serif" w:hAnsi="sans-serif" w:eastAsia="sans-serif" w:cs="sans-serif"/>
                <w:b/>
                <w:i w:val="0"/>
                <w:caps w:val="0"/>
                <w:color w:val="222222"/>
                <w:spacing w:val="0"/>
                <w:sz w:val="24"/>
                <w:szCs w:val="24"/>
                <w:bdr w:val="none" w:color="auto" w:sz="0" w:space="0"/>
                <w:lang w:val="en-US" w:eastAsia="zh-CN"/>
              </w:rPr>
              <w:t>资料来源：https://en.wikipedia.org/wiki/Confusion_matrix</w:t>
            </w:r>
          </w:p>
        </w:tc>
      </w:tr>
      <w:tr>
        <w:tblPrEx>
          <w:tblBorders>
            <w:top w:val="single" w:color="A2A9B1" w:sz="6" w:space="0"/>
            <w:left w:val="single" w:color="A2A9B1" w:sz="6" w:space="0"/>
            <w:bottom w:val="single" w:color="A2A9B1" w:sz="6" w:space="0"/>
            <w:right w:val="single" w:color="A2A9B1" w:sz="6" w:space="0"/>
            <w:insideH w:val="none" w:color="auto" w:sz="0" w:space="0"/>
            <w:insideV w:val="none" w:color="auto" w:sz="0" w:space="0"/>
          </w:tblBorders>
          <w:shd w:val="clear" w:color="auto" w:fill="F1F5FC"/>
          <w:tblLayout w:type="fixed"/>
          <w:tblCellMar>
            <w:top w:w="53" w:type="dxa"/>
            <w:left w:w="53" w:type="dxa"/>
            <w:bottom w:w="53" w:type="dxa"/>
            <w:right w:w="53" w:type="dxa"/>
          </w:tblCellMar>
        </w:tblPrEx>
        <w:tc>
          <w:tcPr>
            <w:tcW w:w="9391" w:type="dxa"/>
            <w:tcBorders>
              <w:top w:val="single" w:color="A2A9B1" w:sz="6" w:space="0"/>
              <w:left w:val="single" w:color="A2A9B1" w:sz="6" w:space="0"/>
              <w:bottom w:val="single" w:color="A2A9B1" w:sz="6" w:space="0"/>
              <w:right w:val="single" w:color="A2A9B1" w:sz="6" w:space="0"/>
            </w:tcBorders>
            <w:shd w:val="clear" w:color="auto" w:fill="F1F5FC"/>
            <w:tcMar>
              <w:top w:w="42" w:type="dxa"/>
              <w:left w:w="84" w:type="dxa"/>
              <w:bottom w:w="42" w:type="dxa"/>
              <w:right w:w="84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after="21" w:afterAutospacing="0"/>
              <w:jc w:val="left"/>
              <w:rPr>
                <w:rFonts w:hint="eastAsia" w:ascii="宋体" w:hAnsi="宋体" w:eastAsia="宋体" w:cs="宋体"/>
                <w:b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222222"/>
                <w:spacing w:val="0"/>
                <w:sz w:val="24"/>
                <w:szCs w:val="24"/>
                <w:bdr w:val="none" w:color="auto" w:sz="0" w:space="0"/>
              </w:rPr>
              <w:t>condition positive (P)</w:t>
            </w:r>
          </w:p>
          <w:p>
            <w:pPr>
              <w:keepNext w:val="0"/>
              <w:keepLines w:val="0"/>
              <w:widowControl/>
              <w:suppressLineNumbers w:val="0"/>
              <w:spacing w:after="21" w:afterAutospacing="0"/>
              <w:ind w:left="336" w:right="0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222222"/>
                <w:spacing w:val="0"/>
                <w:sz w:val="24"/>
                <w:szCs w:val="24"/>
              </w:rPr>
              <w:t>the number of real positive cases in the data</w:t>
            </w:r>
          </w:p>
          <w:p>
            <w:pPr>
              <w:keepNext w:val="0"/>
              <w:keepLines w:val="0"/>
              <w:widowControl/>
              <w:suppressLineNumbers w:val="0"/>
              <w:spacing w:after="21" w:afterAutospacing="0"/>
              <w:jc w:val="left"/>
              <w:rPr>
                <w:rFonts w:hint="eastAsia" w:ascii="宋体" w:hAnsi="宋体" w:eastAsia="宋体" w:cs="宋体"/>
                <w:b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222222"/>
                <w:spacing w:val="0"/>
                <w:sz w:val="24"/>
                <w:szCs w:val="24"/>
                <w:bdr w:val="none" w:color="auto" w:sz="0" w:space="0"/>
              </w:rPr>
              <w:t>condition negative (N)</w:t>
            </w:r>
          </w:p>
          <w:p>
            <w:pPr>
              <w:keepNext w:val="0"/>
              <w:keepLines w:val="0"/>
              <w:widowControl/>
              <w:suppressLineNumbers w:val="0"/>
              <w:spacing w:after="21" w:afterAutospacing="0"/>
              <w:ind w:left="336" w:right="0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222222"/>
                <w:spacing w:val="0"/>
                <w:sz w:val="24"/>
                <w:szCs w:val="24"/>
              </w:rPr>
              <w:t>the number of real negative cases in the data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A2A9B1"/>
              <w:spacing w:before="42" w:beforeAutospacing="0" w:after="42" w:afterAutospacing="0"/>
              <w:ind w:left="0" w:right="0"/>
              <w:rPr>
                <w:color w:val="A2A9B1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pict>
                <v:rect id="_x0000_i1041" o:spt="1" style="height:1.5pt;width:151.2pt;" fillcolor="#A2A9B1" filled="t" stroked="f" coordsize="21600,21600" o:hr="t" o:hrstd="t" o:hrnoshade="t" o:hralign="center">
                  <v:path/>
                  <v:fill on="t" focussize="0,0"/>
                  <v:stroke on="f"/>
                  <v:imagedata o:title=""/>
                  <o:lock v:ext="edit"/>
                  <w10:wrap type="none"/>
                  <w10:anchorlock/>
                </v:rect>
              </w:pict>
            </w:r>
          </w:p>
          <w:p>
            <w:pPr>
              <w:keepNext w:val="0"/>
              <w:keepLines w:val="0"/>
              <w:widowControl/>
              <w:suppressLineNumbers w:val="0"/>
              <w:spacing w:after="21" w:afterAutospacing="0"/>
              <w:jc w:val="left"/>
              <w:rPr>
                <w:rFonts w:hint="eastAsia" w:ascii="宋体" w:hAnsi="宋体" w:eastAsia="宋体" w:cs="宋体"/>
                <w:b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222222"/>
                <w:spacing w:val="0"/>
                <w:sz w:val="24"/>
                <w:szCs w:val="24"/>
                <w:bdr w:val="none" w:color="auto" w:sz="0" w:space="0"/>
              </w:rPr>
              <w:t>true positive (TP)</w:t>
            </w:r>
          </w:p>
          <w:p>
            <w:pPr>
              <w:keepNext w:val="0"/>
              <w:keepLines w:val="0"/>
              <w:widowControl/>
              <w:suppressLineNumbers w:val="0"/>
              <w:spacing w:after="21" w:afterAutospacing="0"/>
              <w:ind w:left="336" w:right="0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222222"/>
                <w:spacing w:val="0"/>
                <w:sz w:val="24"/>
                <w:szCs w:val="24"/>
              </w:rPr>
              <w:t>eqv. with hit</w:t>
            </w:r>
          </w:p>
          <w:p>
            <w:pPr>
              <w:keepNext w:val="0"/>
              <w:keepLines w:val="0"/>
              <w:widowControl/>
              <w:suppressLineNumbers w:val="0"/>
              <w:spacing w:after="21" w:afterAutospacing="0"/>
              <w:jc w:val="left"/>
              <w:rPr>
                <w:rFonts w:hint="eastAsia" w:ascii="宋体" w:hAnsi="宋体" w:eastAsia="宋体" w:cs="宋体"/>
                <w:b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222222"/>
                <w:spacing w:val="0"/>
                <w:sz w:val="24"/>
                <w:szCs w:val="24"/>
                <w:bdr w:val="none" w:color="auto" w:sz="0" w:space="0"/>
              </w:rPr>
              <w:t>true negative (TN)</w:t>
            </w:r>
          </w:p>
          <w:p>
            <w:pPr>
              <w:keepNext w:val="0"/>
              <w:keepLines w:val="0"/>
              <w:widowControl/>
              <w:suppressLineNumbers w:val="0"/>
              <w:spacing w:after="21" w:afterAutospacing="0"/>
              <w:ind w:left="336" w:right="0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222222"/>
                <w:spacing w:val="0"/>
                <w:sz w:val="24"/>
                <w:szCs w:val="24"/>
              </w:rPr>
              <w:t>eqv. with correct rejection</w:t>
            </w:r>
          </w:p>
          <w:p>
            <w:pPr>
              <w:keepNext w:val="0"/>
              <w:keepLines w:val="0"/>
              <w:widowControl/>
              <w:suppressLineNumbers w:val="0"/>
              <w:spacing w:after="21" w:afterAutospacing="0"/>
              <w:jc w:val="left"/>
              <w:rPr>
                <w:rFonts w:hint="eastAsia" w:ascii="宋体" w:hAnsi="宋体" w:eastAsia="宋体" w:cs="宋体"/>
                <w:b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222222"/>
                <w:spacing w:val="0"/>
                <w:sz w:val="24"/>
                <w:szCs w:val="24"/>
                <w:bdr w:val="none" w:color="auto" w:sz="0" w:space="0"/>
              </w:rPr>
              <w:t>false positive (FP)</w:t>
            </w:r>
          </w:p>
          <w:p>
            <w:pPr>
              <w:keepNext w:val="0"/>
              <w:keepLines w:val="0"/>
              <w:widowControl/>
              <w:suppressLineNumbers w:val="0"/>
              <w:spacing w:after="21" w:afterAutospacing="0"/>
              <w:ind w:left="336" w:right="0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222222"/>
                <w:spacing w:val="0"/>
                <w:sz w:val="24"/>
                <w:szCs w:val="24"/>
              </w:rPr>
              <w:t>eqv. with </w:t>
            </w:r>
            <w:r>
              <w:rPr>
                <w:rFonts w:hint="eastAsia" w:ascii="宋体" w:hAnsi="宋体" w:eastAsia="宋体" w:cs="宋体"/>
                <w:i w:val="0"/>
                <w:caps w:val="0"/>
                <w:color w:val="0B0080"/>
                <w:spacing w:val="0"/>
                <w:sz w:val="24"/>
                <w:szCs w:val="24"/>
                <w:u w:val="none"/>
              </w:rPr>
              <w:fldChar w:fldCharType="begin"/>
            </w:r>
            <w:r>
              <w:rPr>
                <w:rFonts w:hint="eastAsia" w:ascii="宋体" w:hAnsi="宋体" w:eastAsia="宋体" w:cs="宋体"/>
                <w:i w:val="0"/>
                <w:caps w:val="0"/>
                <w:color w:val="0B0080"/>
                <w:spacing w:val="0"/>
                <w:sz w:val="24"/>
                <w:szCs w:val="24"/>
                <w:u w:val="none"/>
              </w:rPr>
              <w:instrText xml:space="preserve"> HYPERLINK "https://en.wikipedia.org/wiki/False_alarm" \o "False alarm" </w:instrText>
            </w:r>
            <w:r>
              <w:rPr>
                <w:rFonts w:hint="eastAsia" w:ascii="宋体" w:hAnsi="宋体" w:eastAsia="宋体" w:cs="宋体"/>
                <w:i w:val="0"/>
                <w:caps w:val="0"/>
                <w:color w:val="0B0080"/>
                <w:spacing w:val="0"/>
                <w:sz w:val="24"/>
                <w:szCs w:val="24"/>
                <w:u w:val="none"/>
              </w:rPr>
              <w:fldChar w:fldCharType="separate"/>
            </w:r>
            <w:r>
              <w:rPr>
                <w:rStyle w:val="9"/>
                <w:rFonts w:hint="eastAsia" w:ascii="宋体" w:hAnsi="宋体" w:eastAsia="宋体" w:cs="宋体"/>
                <w:i w:val="0"/>
                <w:caps w:val="0"/>
                <w:color w:val="0B0080"/>
                <w:spacing w:val="0"/>
                <w:sz w:val="24"/>
                <w:szCs w:val="24"/>
                <w:u w:val="none"/>
              </w:rPr>
              <w:t>false alarm</w:t>
            </w:r>
            <w:r>
              <w:rPr>
                <w:rFonts w:hint="eastAsia" w:ascii="宋体" w:hAnsi="宋体" w:eastAsia="宋体" w:cs="宋体"/>
                <w:i w:val="0"/>
                <w:caps w:val="0"/>
                <w:color w:val="0B0080"/>
                <w:spacing w:val="0"/>
                <w:sz w:val="24"/>
                <w:szCs w:val="24"/>
                <w:u w:val="none"/>
              </w:rPr>
              <w:fldChar w:fldCharType="end"/>
            </w:r>
            <w:r>
              <w:rPr>
                <w:rFonts w:hint="eastAsia" w:ascii="宋体" w:hAnsi="宋体" w:eastAsia="宋体" w:cs="宋体"/>
                <w:i w:val="0"/>
                <w:caps w:val="0"/>
                <w:color w:val="222222"/>
                <w:spacing w:val="0"/>
                <w:sz w:val="24"/>
                <w:szCs w:val="24"/>
              </w:rPr>
              <w:t>, </w:t>
            </w:r>
            <w:r>
              <w:rPr>
                <w:rFonts w:hint="eastAsia" w:ascii="宋体" w:hAnsi="宋体" w:eastAsia="宋体" w:cs="宋体"/>
                <w:i w:val="0"/>
                <w:caps w:val="0"/>
                <w:color w:val="0B0080"/>
                <w:spacing w:val="0"/>
                <w:sz w:val="24"/>
                <w:szCs w:val="24"/>
                <w:u w:val="none"/>
              </w:rPr>
              <w:fldChar w:fldCharType="begin"/>
            </w:r>
            <w:r>
              <w:rPr>
                <w:rFonts w:hint="eastAsia" w:ascii="宋体" w:hAnsi="宋体" w:eastAsia="宋体" w:cs="宋体"/>
                <w:i w:val="0"/>
                <w:caps w:val="0"/>
                <w:color w:val="0B0080"/>
                <w:spacing w:val="0"/>
                <w:sz w:val="24"/>
                <w:szCs w:val="24"/>
                <w:u w:val="none"/>
              </w:rPr>
              <w:instrText xml:space="preserve"> HYPERLINK "https://en.wikipedia.org/wiki/Type_I_error" \o "Type I error" </w:instrText>
            </w:r>
            <w:r>
              <w:rPr>
                <w:rFonts w:hint="eastAsia" w:ascii="宋体" w:hAnsi="宋体" w:eastAsia="宋体" w:cs="宋体"/>
                <w:i w:val="0"/>
                <w:caps w:val="0"/>
                <w:color w:val="0B0080"/>
                <w:spacing w:val="0"/>
                <w:sz w:val="24"/>
                <w:szCs w:val="24"/>
                <w:u w:val="none"/>
              </w:rPr>
              <w:fldChar w:fldCharType="separate"/>
            </w:r>
            <w:r>
              <w:rPr>
                <w:rStyle w:val="9"/>
                <w:rFonts w:hint="eastAsia" w:ascii="宋体" w:hAnsi="宋体" w:eastAsia="宋体" w:cs="宋体"/>
                <w:i w:val="0"/>
                <w:caps w:val="0"/>
                <w:color w:val="0B0080"/>
                <w:spacing w:val="0"/>
                <w:sz w:val="24"/>
                <w:szCs w:val="24"/>
                <w:u w:val="none"/>
              </w:rPr>
              <w:t>Type I error</w:t>
            </w:r>
            <w:r>
              <w:rPr>
                <w:rFonts w:hint="eastAsia" w:ascii="宋体" w:hAnsi="宋体" w:eastAsia="宋体" w:cs="宋体"/>
                <w:i w:val="0"/>
                <w:caps w:val="0"/>
                <w:color w:val="0B0080"/>
                <w:spacing w:val="0"/>
                <w:sz w:val="24"/>
                <w:szCs w:val="24"/>
                <w:u w:val="none"/>
              </w:rPr>
              <w:fldChar w:fldCharType="end"/>
            </w:r>
          </w:p>
          <w:p>
            <w:pPr>
              <w:keepNext w:val="0"/>
              <w:keepLines w:val="0"/>
              <w:widowControl/>
              <w:suppressLineNumbers w:val="0"/>
              <w:spacing w:after="21" w:afterAutospacing="0"/>
              <w:jc w:val="left"/>
              <w:rPr>
                <w:rFonts w:hint="eastAsia" w:ascii="宋体" w:hAnsi="宋体" w:eastAsia="宋体" w:cs="宋体"/>
                <w:b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222222"/>
                <w:spacing w:val="0"/>
                <w:sz w:val="24"/>
                <w:szCs w:val="24"/>
                <w:bdr w:val="none" w:color="auto" w:sz="0" w:space="0"/>
              </w:rPr>
              <w:t>false negative (FN)</w:t>
            </w:r>
          </w:p>
          <w:p>
            <w:pPr>
              <w:keepNext w:val="0"/>
              <w:keepLines w:val="0"/>
              <w:widowControl/>
              <w:suppressLineNumbers w:val="0"/>
              <w:spacing w:after="21" w:afterAutospacing="0"/>
              <w:ind w:left="336" w:right="0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222222"/>
                <w:spacing w:val="0"/>
                <w:sz w:val="24"/>
                <w:szCs w:val="24"/>
              </w:rPr>
              <w:t>eqv. with miss, </w:t>
            </w:r>
            <w:r>
              <w:rPr>
                <w:rFonts w:hint="eastAsia" w:ascii="宋体" w:hAnsi="宋体" w:eastAsia="宋体" w:cs="宋体"/>
                <w:i w:val="0"/>
                <w:caps w:val="0"/>
                <w:color w:val="0B0080"/>
                <w:spacing w:val="0"/>
                <w:sz w:val="24"/>
                <w:szCs w:val="24"/>
                <w:u w:val="none"/>
              </w:rPr>
              <w:fldChar w:fldCharType="begin"/>
            </w:r>
            <w:r>
              <w:rPr>
                <w:rFonts w:hint="eastAsia" w:ascii="宋体" w:hAnsi="宋体" w:eastAsia="宋体" w:cs="宋体"/>
                <w:i w:val="0"/>
                <w:caps w:val="0"/>
                <w:color w:val="0B0080"/>
                <w:spacing w:val="0"/>
                <w:sz w:val="24"/>
                <w:szCs w:val="24"/>
                <w:u w:val="none"/>
              </w:rPr>
              <w:instrText xml:space="preserve"> HYPERLINK "https://en.wikipedia.org/wiki/Type_II_error" \o "Type II error" </w:instrText>
            </w:r>
            <w:r>
              <w:rPr>
                <w:rFonts w:hint="eastAsia" w:ascii="宋体" w:hAnsi="宋体" w:eastAsia="宋体" w:cs="宋体"/>
                <w:i w:val="0"/>
                <w:caps w:val="0"/>
                <w:color w:val="0B0080"/>
                <w:spacing w:val="0"/>
                <w:sz w:val="24"/>
                <w:szCs w:val="24"/>
                <w:u w:val="none"/>
              </w:rPr>
              <w:fldChar w:fldCharType="separate"/>
            </w:r>
            <w:r>
              <w:rPr>
                <w:rStyle w:val="9"/>
                <w:rFonts w:hint="eastAsia" w:ascii="宋体" w:hAnsi="宋体" w:eastAsia="宋体" w:cs="宋体"/>
                <w:i w:val="0"/>
                <w:caps w:val="0"/>
                <w:color w:val="0B0080"/>
                <w:spacing w:val="0"/>
                <w:sz w:val="24"/>
                <w:szCs w:val="24"/>
                <w:u w:val="none"/>
              </w:rPr>
              <w:t>Type II error</w:t>
            </w:r>
            <w:r>
              <w:rPr>
                <w:rFonts w:hint="eastAsia" w:ascii="宋体" w:hAnsi="宋体" w:eastAsia="宋体" w:cs="宋体"/>
                <w:i w:val="0"/>
                <w:caps w:val="0"/>
                <w:color w:val="0B0080"/>
                <w:spacing w:val="0"/>
                <w:sz w:val="24"/>
                <w:szCs w:val="24"/>
                <w:u w:val="none"/>
              </w:rPr>
              <w:fldChar w:fldCharType="end"/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A2A9B1"/>
              <w:spacing w:before="42" w:beforeAutospacing="0" w:after="42" w:afterAutospacing="0"/>
              <w:ind w:left="0" w:right="0"/>
              <w:rPr>
                <w:color w:val="A2A9B1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pict>
                <v:rect id="_x0000_i1042" o:spt="1" style="height:1.5pt;width:151.2pt;" fillcolor="#A2A9B1" filled="t" stroked="f" coordsize="21600,21600" o:hr="t" o:hrstd="t" o:hrnoshade="t" o:hralign="center">
                  <v:path/>
                  <v:fill on="t" focussize="0,0"/>
                  <v:stroke on="f"/>
                  <v:imagedata o:title=""/>
                  <o:lock v:ext="edit"/>
                  <w10:wrap type="none"/>
                  <w10:anchorlock/>
                </v:rect>
              </w:pict>
            </w:r>
          </w:p>
          <w:p>
            <w:pPr>
              <w:keepNext w:val="0"/>
              <w:keepLines w:val="0"/>
              <w:widowControl/>
              <w:suppressLineNumbers w:val="0"/>
              <w:spacing w:after="21" w:afterAutospacing="0"/>
              <w:jc w:val="left"/>
              <w:rPr>
                <w:rFonts w:hint="eastAsia" w:ascii="宋体" w:hAnsi="宋体" w:eastAsia="宋体" w:cs="宋体"/>
                <w:b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0B0080"/>
                <w:spacing w:val="0"/>
                <w:sz w:val="24"/>
                <w:szCs w:val="24"/>
                <w:u w:val="none"/>
                <w:bdr w:val="none" w:color="auto" w:sz="0" w:space="0"/>
              </w:rPr>
              <w:fldChar w:fldCharType="begin"/>
            </w: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0B0080"/>
                <w:spacing w:val="0"/>
                <w:sz w:val="24"/>
                <w:szCs w:val="24"/>
                <w:u w:val="none"/>
                <w:bdr w:val="none" w:color="auto" w:sz="0" w:space="0"/>
              </w:rPr>
              <w:instrText xml:space="preserve"> HYPERLINK "https://en.wikipedia.org/wiki/Sensitivity_(test)" \o "Sensitivity (test)" </w:instrText>
            </w: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0B0080"/>
                <w:spacing w:val="0"/>
                <w:sz w:val="24"/>
                <w:szCs w:val="24"/>
                <w:u w:val="none"/>
                <w:bdr w:val="none" w:color="auto" w:sz="0" w:space="0"/>
              </w:rPr>
              <w:fldChar w:fldCharType="separate"/>
            </w:r>
            <w:r>
              <w:rPr>
                <w:rStyle w:val="9"/>
                <w:rFonts w:hint="eastAsia" w:ascii="宋体" w:hAnsi="宋体" w:eastAsia="宋体" w:cs="宋体"/>
                <w:b/>
                <w:i w:val="0"/>
                <w:caps w:val="0"/>
                <w:color w:val="0B0080"/>
                <w:spacing w:val="0"/>
                <w:sz w:val="24"/>
                <w:szCs w:val="24"/>
                <w:u w:val="none"/>
                <w:bdr w:val="none" w:color="auto" w:sz="0" w:space="0"/>
              </w:rPr>
              <w:t>sensitivity</w:t>
            </w: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0B0080"/>
                <w:spacing w:val="0"/>
                <w:sz w:val="24"/>
                <w:szCs w:val="24"/>
                <w:u w:val="none"/>
                <w:bdr w:val="none" w:color="auto" w:sz="0" w:space="0"/>
              </w:rPr>
              <w:fldChar w:fldCharType="end"/>
            </w: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222222"/>
                <w:spacing w:val="0"/>
                <w:sz w:val="24"/>
                <w:szCs w:val="24"/>
                <w:bdr w:val="none" w:color="auto" w:sz="0" w:space="0"/>
              </w:rPr>
              <w:t>, </w:t>
            </w: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0B0080"/>
                <w:spacing w:val="0"/>
                <w:sz w:val="24"/>
                <w:szCs w:val="24"/>
                <w:u w:val="none"/>
                <w:bdr w:val="none" w:color="auto" w:sz="0" w:space="0"/>
              </w:rPr>
              <w:fldChar w:fldCharType="begin"/>
            </w: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0B0080"/>
                <w:spacing w:val="0"/>
                <w:sz w:val="24"/>
                <w:szCs w:val="24"/>
                <w:u w:val="none"/>
                <w:bdr w:val="none" w:color="auto" w:sz="0" w:space="0"/>
              </w:rPr>
              <w:instrText xml:space="preserve"> HYPERLINK "https://en.wikipedia.org/wiki/Information_retrieval" \l "Recall" \o "Information retrieval" </w:instrText>
            </w: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0B0080"/>
                <w:spacing w:val="0"/>
                <w:sz w:val="24"/>
                <w:szCs w:val="24"/>
                <w:u w:val="none"/>
                <w:bdr w:val="none" w:color="auto" w:sz="0" w:space="0"/>
              </w:rPr>
              <w:fldChar w:fldCharType="separate"/>
            </w:r>
            <w:r>
              <w:rPr>
                <w:rStyle w:val="9"/>
                <w:rFonts w:hint="eastAsia" w:ascii="宋体" w:hAnsi="宋体" w:eastAsia="宋体" w:cs="宋体"/>
                <w:b/>
                <w:i w:val="0"/>
                <w:caps w:val="0"/>
                <w:color w:val="0B0080"/>
                <w:spacing w:val="0"/>
                <w:sz w:val="24"/>
                <w:szCs w:val="24"/>
                <w:u w:val="none"/>
                <w:bdr w:val="none" w:color="auto" w:sz="0" w:space="0"/>
              </w:rPr>
              <w:t>recall</w:t>
            </w: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0B0080"/>
                <w:spacing w:val="0"/>
                <w:sz w:val="24"/>
                <w:szCs w:val="24"/>
                <w:u w:val="none"/>
                <w:bdr w:val="none" w:color="auto" w:sz="0" w:space="0"/>
              </w:rPr>
              <w:fldChar w:fldCharType="end"/>
            </w: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222222"/>
                <w:spacing w:val="0"/>
                <w:sz w:val="24"/>
                <w:szCs w:val="24"/>
                <w:bdr w:val="none" w:color="auto" w:sz="0" w:space="0"/>
              </w:rPr>
              <w:t>, </w:t>
            </w: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0B0080"/>
                <w:spacing w:val="0"/>
                <w:sz w:val="24"/>
                <w:szCs w:val="24"/>
                <w:u w:val="none"/>
                <w:bdr w:val="none" w:color="auto" w:sz="0" w:space="0"/>
              </w:rPr>
              <w:fldChar w:fldCharType="begin"/>
            </w: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0B0080"/>
                <w:spacing w:val="0"/>
                <w:sz w:val="24"/>
                <w:szCs w:val="24"/>
                <w:u w:val="none"/>
                <w:bdr w:val="none" w:color="auto" w:sz="0" w:space="0"/>
              </w:rPr>
              <w:instrText xml:space="preserve"> HYPERLINK "https://en.wikipedia.org/wiki/Hit_rate" \o "Hit rate" </w:instrText>
            </w: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0B0080"/>
                <w:spacing w:val="0"/>
                <w:sz w:val="24"/>
                <w:szCs w:val="24"/>
                <w:u w:val="none"/>
                <w:bdr w:val="none" w:color="auto" w:sz="0" w:space="0"/>
              </w:rPr>
              <w:fldChar w:fldCharType="separate"/>
            </w:r>
            <w:r>
              <w:rPr>
                <w:rStyle w:val="9"/>
                <w:rFonts w:hint="eastAsia" w:ascii="宋体" w:hAnsi="宋体" w:eastAsia="宋体" w:cs="宋体"/>
                <w:b/>
                <w:i w:val="0"/>
                <w:caps w:val="0"/>
                <w:color w:val="0B0080"/>
                <w:spacing w:val="0"/>
                <w:sz w:val="24"/>
                <w:szCs w:val="24"/>
                <w:u w:val="none"/>
                <w:bdr w:val="none" w:color="auto" w:sz="0" w:space="0"/>
              </w:rPr>
              <w:t>hit rate</w:t>
            </w: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0B0080"/>
                <w:spacing w:val="0"/>
                <w:sz w:val="24"/>
                <w:szCs w:val="24"/>
                <w:u w:val="none"/>
                <w:bdr w:val="none" w:color="auto" w:sz="0" w:space="0"/>
              </w:rPr>
              <w:fldChar w:fldCharType="end"/>
            </w: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222222"/>
                <w:spacing w:val="0"/>
                <w:sz w:val="24"/>
                <w:szCs w:val="24"/>
                <w:bdr w:val="none" w:color="auto" w:sz="0" w:space="0"/>
              </w:rPr>
              <w:t>, or </w:t>
            </w: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0B0080"/>
                <w:spacing w:val="0"/>
                <w:sz w:val="24"/>
                <w:szCs w:val="24"/>
                <w:u w:val="none"/>
                <w:bdr w:val="none" w:color="auto" w:sz="0" w:space="0"/>
              </w:rPr>
              <w:fldChar w:fldCharType="begin"/>
            </w: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0B0080"/>
                <w:spacing w:val="0"/>
                <w:sz w:val="24"/>
                <w:szCs w:val="24"/>
                <w:u w:val="none"/>
                <w:bdr w:val="none" w:color="auto" w:sz="0" w:space="0"/>
              </w:rPr>
              <w:instrText xml:space="preserve"> HYPERLINK "https://en.wikipedia.org/wiki/Sensitivity_(test)" \o "Sensitivity (test)" </w:instrText>
            </w: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0B0080"/>
                <w:spacing w:val="0"/>
                <w:sz w:val="24"/>
                <w:szCs w:val="24"/>
                <w:u w:val="none"/>
                <w:bdr w:val="none" w:color="auto" w:sz="0" w:space="0"/>
              </w:rPr>
              <w:fldChar w:fldCharType="separate"/>
            </w:r>
            <w:r>
              <w:rPr>
                <w:rStyle w:val="9"/>
                <w:rFonts w:hint="eastAsia" w:ascii="宋体" w:hAnsi="宋体" w:eastAsia="宋体" w:cs="宋体"/>
                <w:b/>
                <w:i w:val="0"/>
                <w:caps w:val="0"/>
                <w:color w:val="0B0080"/>
                <w:spacing w:val="0"/>
                <w:sz w:val="24"/>
                <w:szCs w:val="24"/>
                <w:u w:val="none"/>
                <w:bdr w:val="none" w:color="auto" w:sz="0" w:space="0"/>
              </w:rPr>
              <w:t>true positive rate (TPR)</w:t>
            </w: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0B0080"/>
                <w:spacing w:val="0"/>
                <w:sz w:val="24"/>
                <w:szCs w:val="24"/>
                <w:u w:val="none"/>
                <w:bdr w:val="none" w:color="auto" w:sz="0" w:space="0"/>
              </w:rPr>
              <w:fldChar w:fldCharType="end"/>
            </w:r>
          </w:p>
          <w:p>
            <w:pPr>
              <w:keepNext w:val="0"/>
              <w:keepLines w:val="0"/>
              <w:widowControl/>
              <w:suppressLineNumbers w:val="0"/>
              <w:spacing w:after="21" w:afterAutospacing="0"/>
              <w:ind w:left="336" w:right="0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vanish/>
                <w:color w:val="222222"/>
                <w:spacing w:val="0"/>
                <w:sz w:val="24"/>
                <w:szCs w:val="24"/>
              </w:rPr>
              <w:t>{\displaystyle \mathrm {TPR} ={\frac {\mathrm {TP} }{P}}={\frac {\mathrm {TP} }{\mathrm {TP} +\mathrm {FN} }}}</w:t>
            </w:r>
            <w:r>
              <w:rPr>
                <w:rFonts w:hint="eastAsia" w:ascii="宋体" w:hAnsi="宋体" w:eastAsia="宋体" w:cs="宋体"/>
                <w:i w:val="0"/>
                <w:caps w:val="0"/>
                <w:color w:val="222222"/>
                <w:spacing w:val="0"/>
                <w:sz w:val="24"/>
                <w:szCs w:val="24"/>
                <w:bdr w:val="none" w:color="auto" w:sz="0" w:space="0"/>
              </w:rPr>
              <w:drawing>
                <wp:inline distT="0" distB="0" distL="114300" distR="114300">
                  <wp:extent cx="304800" cy="304800"/>
                  <wp:effectExtent l="0" t="0" r="0" b="0"/>
                  <wp:docPr id="27" name="图片 19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" name="图片 19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 w:ascii="宋体" w:hAnsi="宋体" w:eastAsia="宋体" w:cs="宋体"/>
                <w:i w:val="0"/>
                <w:caps w:val="0"/>
                <w:color w:val="222222"/>
                <w:spacing w:val="0"/>
                <w:position w:val="-24"/>
                <w:sz w:val="24"/>
                <w:szCs w:val="24"/>
                <w:lang w:val="en-US" w:eastAsia="zh-CN"/>
              </w:rPr>
              <w:object>
                <v:shape id="_x0000_i1165" o:spt="75" type="#_x0000_t75" style="height:31pt;width:108pt;" o:ole="t" filled="f" o:preferrelative="t" stroked="f" coordsize="21600,21600">
                  <v:path/>
                  <v:fill on="f" focussize="0,0"/>
                  <v:stroke on="f"/>
                  <v:imagedata r:id="rId24" o:title=""/>
                  <o:lock v:ext="edit" aspectratio="t"/>
                  <w10:wrap type="none"/>
                  <w10:anchorlock/>
                </v:shape>
                <o:OLEObject Type="Embed" ProgID="Equation.KSEE3" ShapeID="_x0000_i1165" DrawAspect="Content" ObjectID="_1468075725" r:id="rId23">
                  <o:LockedField>false</o:LockedField>
                </o:OLEObject>
              </w:object>
            </w:r>
          </w:p>
          <w:p>
            <w:pPr>
              <w:keepNext w:val="0"/>
              <w:keepLines w:val="0"/>
              <w:widowControl/>
              <w:suppressLineNumbers w:val="0"/>
              <w:spacing w:after="21" w:afterAutospacing="0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0B0080"/>
                <w:spacing w:val="0"/>
                <w:sz w:val="24"/>
                <w:szCs w:val="24"/>
                <w:u w:val="none"/>
                <w:bdr w:val="none" w:color="auto" w:sz="0" w:space="0"/>
              </w:rPr>
              <w:fldChar w:fldCharType="begin"/>
            </w: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0B0080"/>
                <w:spacing w:val="0"/>
                <w:sz w:val="24"/>
                <w:szCs w:val="24"/>
                <w:u w:val="none"/>
                <w:bdr w:val="none" w:color="auto" w:sz="0" w:space="0"/>
              </w:rPr>
              <w:instrText xml:space="preserve"> HYPERLINK "https://en.wikipedia.org/wiki/Specificity_(tests)" \o "Specificity (tests)" </w:instrText>
            </w: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0B0080"/>
                <w:spacing w:val="0"/>
                <w:sz w:val="24"/>
                <w:szCs w:val="24"/>
                <w:u w:val="none"/>
                <w:bdr w:val="none" w:color="auto" w:sz="0" w:space="0"/>
              </w:rPr>
              <w:fldChar w:fldCharType="separate"/>
            </w:r>
            <w:r>
              <w:rPr>
                <w:rStyle w:val="9"/>
                <w:rFonts w:hint="eastAsia" w:ascii="宋体" w:hAnsi="宋体" w:eastAsia="宋体" w:cs="宋体"/>
                <w:b/>
                <w:i w:val="0"/>
                <w:caps w:val="0"/>
                <w:color w:val="0B0080"/>
                <w:spacing w:val="0"/>
                <w:sz w:val="24"/>
                <w:szCs w:val="24"/>
                <w:u w:val="none"/>
                <w:bdr w:val="none" w:color="auto" w:sz="0" w:space="0"/>
              </w:rPr>
              <w:t>specificity</w:t>
            </w: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0B0080"/>
                <w:spacing w:val="0"/>
                <w:sz w:val="24"/>
                <w:szCs w:val="24"/>
                <w:u w:val="none"/>
                <w:bdr w:val="none" w:color="auto" w:sz="0" w:space="0"/>
              </w:rPr>
              <w:fldChar w:fldCharType="end"/>
            </w: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222222"/>
                <w:spacing w:val="0"/>
                <w:sz w:val="24"/>
                <w:szCs w:val="24"/>
                <w:bdr w:val="none" w:color="auto" w:sz="0" w:space="0"/>
              </w:rPr>
              <w:t> or </w:t>
            </w: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0B0080"/>
                <w:spacing w:val="0"/>
                <w:sz w:val="24"/>
                <w:szCs w:val="24"/>
                <w:u w:val="none"/>
                <w:bdr w:val="none" w:color="auto" w:sz="0" w:space="0"/>
              </w:rPr>
              <w:fldChar w:fldCharType="begin"/>
            </w: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0B0080"/>
                <w:spacing w:val="0"/>
                <w:sz w:val="24"/>
                <w:szCs w:val="24"/>
                <w:u w:val="none"/>
                <w:bdr w:val="none" w:color="auto" w:sz="0" w:space="0"/>
              </w:rPr>
              <w:instrText xml:space="preserve"> HYPERLINK "https://en.wikipedia.org/wiki/Specificity_(tests)" \o "Specificity (tests)" </w:instrText>
            </w: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0B0080"/>
                <w:spacing w:val="0"/>
                <w:sz w:val="24"/>
                <w:szCs w:val="24"/>
                <w:u w:val="none"/>
                <w:bdr w:val="none" w:color="auto" w:sz="0" w:space="0"/>
              </w:rPr>
              <w:fldChar w:fldCharType="separate"/>
            </w:r>
            <w:r>
              <w:rPr>
                <w:rStyle w:val="9"/>
                <w:rFonts w:hint="eastAsia" w:ascii="宋体" w:hAnsi="宋体" w:eastAsia="宋体" w:cs="宋体"/>
                <w:b/>
                <w:i w:val="0"/>
                <w:caps w:val="0"/>
                <w:color w:val="0B0080"/>
                <w:spacing w:val="0"/>
                <w:sz w:val="24"/>
                <w:szCs w:val="24"/>
                <w:u w:val="none"/>
                <w:bdr w:val="none" w:color="auto" w:sz="0" w:space="0"/>
              </w:rPr>
              <w:t>true negative rate (TNR)</w:t>
            </w: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0B0080"/>
                <w:spacing w:val="0"/>
                <w:sz w:val="24"/>
                <w:szCs w:val="24"/>
                <w:u w:val="none"/>
                <w:bdr w:val="none" w:color="auto" w:sz="0" w:space="0"/>
              </w:rPr>
              <w:fldChar w:fldCharType="end"/>
            </w: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0B0080"/>
                <w:spacing w:val="0"/>
                <w:sz w:val="24"/>
                <w:szCs w:val="24"/>
                <w:u w:val="none"/>
                <w:bdr w:val="none" w:color="auto" w:sz="0" w:space="0"/>
                <w:lang w:val="en-US" w:eastAsia="zh-CN"/>
              </w:rPr>
              <w:t xml:space="preserve"> ： </w:t>
            </w:r>
            <w:r>
              <w:rPr>
                <w:rFonts w:hint="eastAsia" w:ascii="宋体" w:hAnsi="宋体" w:eastAsia="宋体" w:cs="宋体"/>
                <w:i w:val="0"/>
                <w:caps w:val="0"/>
                <w:vanish/>
                <w:color w:val="222222"/>
                <w:spacing w:val="0"/>
                <w:sz w:val="24"/>
                <w:szCs w:val="24"/>
              </w:rPr>
              <w:t>{\displaystyle \mathrm {TNR} ={\frac {\mathrm {TN} }{N}}={\frac {\mathrm {TN} }{\mathrm {TN} +\mathrm {FP} }}}</w:t>
            </w:r>
            <w:r>
              <w:rPr>
                <w:rFonts w:hint="eastAsia" w:ascii="宋体" w:hAnsi="宋体" w:eastAsia="宋体" w:cs="宋体"/>
                <w:i w:val="0"/>
                <w:caps w:val="0"/>
                <w:color w:val="222222"/>
                <w:spacing w:val="0"/>
                <w:sz w:val="24"/>
                <w:szCs w:val="24"/>
                <w:bdr w:val="none" w:color="auto" w:sz="0" w:space="0"/>
              </w:rPr>
              <w:drawing>
                <wp:inline distT="0" distB="0" distL="114300" distR="114300">
                  <wp:extent cx="304800" cy="304800"/>
                  <wp:effectExtent l="0" t="0" r="0" b="0"/>
                  <wp:docPr id="29" name="图片 20" descr="IMG_2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" name="图片 20" descr="IMG_257"/>
                          <pic:cNvPicPr>
                            <a:picLocks noChangeAspect="1"/>
                          </pic:cNvPicPr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 w:ascii="宋体" w:hAnsi="宋体" w:eastAsia="宋体" w:cs="宋体"/>
                <w:i w:val="0"/>
                <w:caps w:val="0"/>
                <w:color w:val="222222"/>
                <w:spacing w:val="0"/>
                <w:position w:val="-24"/>
                <w:sz w:val="24"/>
                <w:szCs w:val="24"/>
                <w:lang w:val="en-US" w:eastAsia="zh-CN"/>
              </w:rPr>
              <w:object>
                <v:shape id="_x0000_i1132" o:spt="75" alt="" type="#_x0000_t75" style="height:31pt;width:110pt;" o:ole="t" filled="f" o:preferrelative="t" stroked="f" coordsize="21600,21600">
                  <v:path/>
                  <v:fill on="f" focussize="0,0"/>
                  <v:stroke on="f"/>
                  <v:imagedata r:id="rId26" o:title=""/>
                  <o:lock v:ext="edit" aspectratio="t"/>
                  <w10:wrap type="none"/>
                  <w10:anchorlock/>
                </v:shape>
                <o:OLEObject Type="Embed" ProgID="Equation.KSEE3" ShapeID="_x0000_i1132" DrawAspect="Content" ObjectID="_1468075726" r:id="rId25">
                  <o:LockedField>false</o:LockedField>
                </o:OLEObject>
              </w:object>
            </w:r>
          </w:p>
          <w:p>
            <w:pPr>
              <w:keepNext w:val="0"/>
              <w:keepLines w:val="0"/>
              <w:widowControl/>
              <w:suppressLineNumbers w:val="0"/>
              <w:spacing w:after="21" w:afterAutospacing="0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0B0080"/>
                <w:spacing w:val="0"/>
                <w:sz w:val="24"/>
                <w:szCs w:val="24"/>
                <w:u w:val="none"/>
                <w:bdr w:val="none" w:color="auto" w:sz="0" w:space="0"/>
              </w:rPr>
              <w:fldChar w:fldCharType="begin"/>
            </w: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0B0080"/>
                <w:spacing w:val="0"/>
                <w:sz w:val="24"/>
                <w:szCs w:val="24"/>
                <w:u w:val="none"/>
                <w:bdr w:val="none" w:color="auto" w:sz="0" w:space="0"/>
              </w:rPr>
              <w:instrText xml:space="preserve"> HYPERLINK "https://en.wikipedia.org/wiki/Information_retrieval" \l "Precision" \o "Information retrieval" </w:instrText>
            </w: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0B0080"/>
                <w:spacing w:val="0"/>
                <w:sz w:val="24"/>
                <w:szCs w:val="24"/>
                <w:u w:val="none"/>
                <w:bdr w:val="none" w:color="auto" w:sz="0" w:space="0"/>
              </w:rPr>
              <w:fldChar w:fldCharType="separate"/>
            </w:r>
            <w:r>
              <w:rPr>
                <w:rStyle w:val="9"/>
                <w:rFonts w:hint="eastAsia" w:ascii="宋体" w:hAnsi="宋体" w:eastAsia="宋体" w:cs="宋体"/>
                <w:b/>
                <w:i w:val="0"/>
                <w:caps w:val="0"/>
                <w:color w:val="0B0080"/>
                <w:spacing w:val="0"/>
                <w:sz w:val="24"/>
                <w:szCs w:val="24"/>
                <w:u w:val="none"/>
                <w:bdr w:val="none" w:color="auto" w:sz="0" w:space="0"/>
              </w:rPr>
              <w:t>precision</w:t>
            </w: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0B0080"/>
                <w:spacing w:val="0"/>
                <w:sz w:val="24"/>
                <w:szCs w:val="24"/>
                <w:u w:val="none"/>
                <w:bdr w:val="none" w:color="auto" w:sz="0" w:space="0"/>
              </w:rPr>
              <w:fldChar w:fldCharType="end"/>
            </w: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222222"/>
                <w:spacing w:val="0"/>
                <w:sz w:val="24"/>
                <w:szCs w:val="24"/>
                <w:bdr w:val="none" w:color="auto" w:sz="0" w:space="0"/>
              </w:rPr>
              <w:t> or </w:t>
            </w: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0B0080"/>
                <w:spacing w:val="0"/>
                <w:sz w:val="24"/>
                <w:szCs w:val="24"/>
                <w:u w:val="none"/>
                <w:bdr w:val="none" w:color="auto" w:sz="0" w:space="0"/>
              </w:rPr>
              <w:fldChar w:fldCharType="begin"/>
            </w: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0B0080"/>
                <w:spacing w:val="0"/>
                <w:sz w:val="24"/>
                <w:szCs w:val="24"/>
                <w:u w:val="none"/>
                <w:bdr w:val="none" w:color="auto" w:sz="0" w:space="0"/>
              </w:rPr>
              <w:instrText xml:space="preserve"> HYPERLINK "https://en.wikipedia.org/wiki/Positive_predictive_value" \o "Positive predictive value" </w:instrText>
            </w: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0B0080"/>
                <w:spacing w:val="0"/>
                <w:sz w:val="24"/>
                <w:szCs w:val="24"/>
                <w:u w:val="none"/>
                <w:bdr w:val="none" w:color="auto" w:sz="0" w:space="0"/>
              </w:rPr>
              <w:fldChar w:fldCharType="separate"/>
            </w:r>
            <w:r>
              <w:rPr>
                <w:rStyle w:val="9"/>
                <w:rFonts w:hint="eastAsia" w:ascii="宋体" w:hAnsi="宋体" w:eastAsia="宋体" w:cs="宋体"/>
                <w:b/>
                <w:i w:val="0"/>
                <w:caps w:val="0"/>
                <w:color w:val="0B0080"/>
                <w:spacing w:val="0"/>
                <w:sz w:val="24"/>
                <w:szCs w:val="24"/>
                <w:u w:val="none"/>
                <w:bdr w:val="none" w:color="auto" w:sz="0" w:space="0"/>
              </w:rPr>
              <w:t>positive predictive value</w:t>
            </w: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0B0080"/>
                <w:spacing w:val="0"/>
                <w:sz w:val="24"/>
                <w:szCs w:val="24"/>
                <w:u w:val="none"/>
                <w:bdr w:val="none" w:color="auto" w:sz="0" w:space="0"/>
              </w:rPr>
              <w:fldChar w:fldCharType="end"/>
            </w: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222222"/>
                <w:spacing w:val="0"/>
                <w:sz w:val="24"/>
                <w:szCs w:val="24"/>
                <w:bdr w:val="none" w:color="auto" w:sz="0" w:space="0"/>
              </w:rPr>
              <w:t> (PPV)</w:t>
            </w: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222222"/>
                <w:spacing w:val="0"/>
                <w:sz w:val="24"/>
                <w:szCs w:val="24"/>
                <w:bdr w:val="none" w:color="auto" w:sz="0" w:space="0"/>
                <w:lang w:val="en-US" w:eastAsia="zh-CN"/>
              </w:rPr>
              <w:t xml:space="preserve"> ： </w:t>
            </w:r>
            <w:r>
              <w:rPr>
                <w:rFonts w:hint="eastAsia" w:ascii="宋体" w:hAnsi="宋体" w:eastAsia="宋体" w:cs="宋体"/>
                <w:i w:val="0"/>
                <w:caps w:val="0"/>
                <w:vanish/>
                <w:color w:val="222222"/>
                <w:spacing w:val="0"/>
                <w:sz w:val="24"/>
                <w:szCs w:val="24"/>
              </w:rPr>
              <w:t>{\displaystyle \mathrm {PPV} ={\frac {\mathrm {TP} }{\mathrm {TP} +\mathrm {FP} }}}</w:t>
            </w:r>
            <w:r>
              <w:rPr>
                <w:rFonts w:hint="eastAsia" w:ascii="宋体" w:hAnsi="宋体" w:eastAsia="宋体" w:cs="宋体"/>
                <w:i w:val="0"/>
                <w:caps w:val="0"/>
                <w:color w:val="222222"/>
                <w:spacing w:val="0"/>
                <w:sz w:val="24"/>
                <w:szCs w:val="24"/>
                <w:bdr w:val="none" w:color="auto" w:sz="0" w:space="0"/>
              </w:rPr>
              <w:drawing>
                <wp:inline distT="0" distB="0" distL="114300" distR="114300">
                  <wp:extent cx="304800" cy="304800"/>
                  <wp:effectExtent l="0" t="0" r="0" b="0"/>
                  <wp:docPr id="26" name="图片 21" descr="IMG_2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图片 21" descr="IMG_258"/>
                          <pic:cNvPicPr>
                            <a:picLocks noChangeAspect="1"/>
                          </pic:cNvPicPr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 w:ascii="宋体" w:hAnsi="宋体" w:eastAsia="宋体" w:cs="宋体"/>
                <w:i w:val="0"/>
                <w:caps w:val="0"/>
                <w:color w:val="222222"/>
                <w:spacing w:val="0"/>
                <w:position w:val="-24"/>
                <w:sz w:val="24"/>
                <w:szCs w:val="24"/>
                <w:lang w:val="en-US" w:eastAsia="zh-CN"/>
              </w:rPr>
              <w:object>
                <v:shape id="_x0000_i1131" o:spt="75" alt="" type="#_x0000_t75" style="height:31pt;width:109pt;" o:ole="t" filled="f" o:preferrelative="t" stroked="f" coordsize="21600,21600">
                  <v:path/>
                  <v:fill on="f" focussize="0,0"/>
                  <v:stroke on="f"/>
                  <v:imagedata r:id="rId28" o:title=""/>
                  <o:lock v:ext="edit" aspectratio="t"/>
                  <w10:wrap type="none"/>
                  <w10:anchorlock/>
                </v:shape>
                <o:OLEObject Type="Embed" ProgID="Equation.KSEE3" ShapeID="_x0000_i1131" DrawAspect="Content" ObjectID="_1468075727" r:id="rId27">
                  <o:LockedField>false</o:LockedField>
                </o:OLEObject>
              </w:object>
            </w:r>
          </w:p>
          <w:p>
            <w:pPr>
              <w:keepNext w:val="0"/>
              <w:keepLines w:val="0"/>
              <w:widowControl/>
              <w:suppressLineNumbers w:val="0"/>
              <w:spacing w:after="21" w:afterAutospacing="0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0B0080"/>
                <w:spacing w:val="0"/>
                <w:sz w:val="24"/>
                <w:szCs w:val="24"/>
                <w:u w:val="none"/>
                <w:bdr w:val="none" w:color="auto" w:sz="0" w:space="0"/>
              </w:rPr>
              <w:fldChar w:fldCharType="begin"/>
            </w: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0B0080"/>
                <w:spacing w:val="0"/>
                <w:sz w:val="24"/>
                <w:szCs w:val="24"/>
                <w:u w:val="none"/>
                <w:bdr w:val="none" w:color="auto" w:sz="0" w:space="0"/>
              </w:rPr>
              <w:instrText xml:space="preserve"> HYPERLINK "https://en.wikipedia.org/wiki/Negative_predictive_value" \o "Negative predictive value" </w:instrText>
            </w: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0B0080"/>
                <w:spacing w:val="0"/>
                <w:sz w:val="24"/>
                <w:szCs w:val="24"/>
                <w:u w:val="none"/>
                <w:bdr w:val="none" w:color="auto" w:sz="0" w:space="0"/>
              </w:rPr>
              <w:fldChar w:fldCharType="separate"/>
            </w:r>
            <w:r>
              <w:rPr>
                <w:rStyle w:val="9"/>
                <w:rFonts w:hint="eastAsia" w:ascii="宋体" w:hAnsi="宋体" w:eastAsia="宋体" w:cs="宋体"/>
                <w:b/>
                <w:i w:val="0"/>
                <w:caps w:val="0"/>
                <w:color w:val="0B0080"/>
                <w:spacing w:val="0"/>
                <w:sz w:val="24"/>
                <w:szCs w:val="24"/>
                <w:u w:val="none"/>
                <w:bdr w:val="none" w:color="auto" w:sz="0" w:space="0"/>
              </w:rPr>
              <w:t>negative predictive value</w:t>
            </w: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0B0080"/>
                <w:spacing w:val="0"/>
                <w:sz w:val="24"/>
                <w:szCs w:val="24"/>
                <w:u w:val="none"/>
                <w:bdr w:val="none" w:color="auto" w:sz="0" w:space="0"/>
              </w:rPr>
              <w:fldChar w:fldCharType="end"/>
            </w: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222222"/>
                <w:spacing w:val="0"/>
                <w:sz w:val="24"/>
                <w:szCs w:val="24"/>
                <w:bdr w:val="none" w:color="auto" w:sz="0" w:space="0"/>
              </w:rPr>
              <w:t> (NPV)</w:t>
            </w: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222222"/>
                <w:spacing w:val="0"/>
                <w:sz w:val="24"/>
                <w:szCs w:val="24"/>
                <w:bdr w:val="none" w:color="auto" w:sz="0" w:space="0"/>
                <w:lang w:val="en-US" w:eastAsia="zh-CN"/>
              </w:rPr>
              <w:t xml:space="preserve"> ： </w:t>
            </w:r>
            <w:r>
              <w:rPr>
                <w:rFonts w:hint="eastAsia" w:ascii="宋体" w:hAnsi="宋体" w:eastAsia="宋体" w:cs="宋体"/>
                <w:i w:val="0"/>
                <w:caps w:val="0"/>
                <w:vanish/>
                <w:color w:val="222222"/>
                <w:spacing w:val="0"/>
                <w:sz w:val="24"/>
                <w:szCs w:val="24"/>
              </w:rPr>
              <w:t>{\displaystyle \mathrm {NPV} ={\frac {\mathrm {TN} }{\mathrm {TN} +\mathrm {FN} }}}</w:t>
            </w:r>
            <w:r>
              <w:rPr>
                <w:rFonts w:hint="eastAsia" w:ascii="宋体" w:hAnsi="宋体" w:eastAsia="宋体" w:cs="宋体"/>
                <w:i w:val="0"/>
                <w:caps w:val="0"/>
                <w:color w:val="222222"/>
                <w:spacing w:val="0"/>
                <w:sz w:val="24"/>
                <w:szCs w:val="24"/>
                <w:bdr w:val="none" w:color="auto" w:sz="0" w:space="0"/>
              </w:rPr>
              <w:drawing>
                <wp:inline distT="0" distB="0" distL="114300" distR="114300">
                  <wp:extent cx="304800" cy="304800"/>
                  <wp:effectExtent l="0" t="0" r="0" b="0"/>
                  <wp:docPr id="25" name="图片 22" descr="IMG_2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图片 22" descr="IMG_259"/>
                          <pic:cNvPicPr>
                            <a:picLocks noChangeAspect="1"/>
                          </pic:cNvPicPr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 w:ascii="宋体" w:hAnsi="宋体" w:eastAsia="宋体" w:cs="宋体"/>
                <w:i w:val="0"/>
                <w:caps w:val="0"/>
                <w:color w:val="222222"/>
                <w:spacing w:val="0"/>
                <w:position w:val="-24"/>
                <w:sz w:val="24"/>
                <w:szCs w:val="24"/>
                <w:lang w:val="en-US" w:eastAsia="zh-CN"/>
              </w:rPr>
              <w:object>
                <v:shape id="_x0000_i1130" o:spt="75" alt="" type="#_x0000_t75" style="height:31pt;width:84pt;" o:ole="t" filled="f" o:preferrelative="t" stroked="f" coordsize="21600,21600">
                  <v:path/>
                  <v:fill on="f" focussize="0,0"/>
                  <v:stroke on="f"/>
                  <v:imagedata r:id="rId30" o:title=""/>
                  <o:lock v:ext="edit" aspectratio="t"/>
                  <w10:wrap type="none"/>
                  <w10:anchorlock/>
                </v:shape>
                <o:OLEObject Type="Embed" ProgID="Equation.KSEE3" ShapeID="_x0000_i1130" DrawAspect="Content" ObjectID="_1468075728" r:id="rId29">
                  <o:LockedField>false</o:LockedField>
                </o:OLEObject>
              </w:object>
            </w:r>
          </w:p>
          <w:p>
            <w:pPr>
              <w:keepNext w:val="0"/>
              <w:keepLines w:val="0"/>
              <w:widowControl/>
              <w:suppressLineNumbers w:val="0"/>
              <w:spacing w:after="21" w:afterAutospacing="0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222222"/>
                <w:spacing w:val="0"/>
                <w:sz w:val="24"/>
                <w:szCs w:val="24"/>
                <w:bdr w:val="none" w:color="auto" w:sz="0" w:space="0"/>
              </w:rPr>
              <w:t>miss rate or </w:t>
            </w: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0B0080"/>
                <w:spacing w:val="0"/>
                <w:sz w:val="24"/>
                <w:szCs w:val="24"/>
                <w:u w:val="none"/>
                <w:bdr w:val="none" w:color="auto" w:sz="0" w:space="0"/>
              </w:rPr>
              <w:fldChar w:fldCharType="begin"/>
            </w: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0B0080"/>
                <w:spacing w:val="0"/>
                <w:sz w:val="24"/>
                <w:szCs w:val="24"/>
                <w:u w:val="none"/>
                <w:bdr w:val="none" w:color="auto" w:sz="0" w:space="0"/>
              </w:rPr>
              <w:instrText xml:space="preserve"> HYPERLINK "https://en.wikipedia.org/wiki/Type_I_and_type_II_errors" \l "False_positive_and_false_negative_rates" \o "Type I and type II errors" </w:instrText>
            </w: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0B0080"/>
                <w:spacing w:val="0"/>
                <w:sz w:val="24"/>
                <w:szCs w:val="24"/>
                <w:u w:val="none"/>
                <w:bdr w:val="none" w:color="auto" w:sz="0" w:space="0"/>
              </w:rPr>
              <w:fldChar w:fldCharType="separate"/>
            </w:r>
            <w:r>
              <w:rPr>
                <w:rStyle w:val="9"/>
                <w:rFonts w:hint="eastAsia" w:ascii="宋体" w:hAnsi="宋体" w:eastAsia="宋体" w:cs="宋体"/>
                <w:b/>
                <w:i w:val="0"/>
                <w:caps w:val="0"/>
                <w:color w:val="0B0080"/>
                <w:spacing w:val="0"/>
                <w:sz w:val="24"/>
                <w:szCs w:val="24"/>
                <w:u w:val="none"/>
                <w:bdr w:val="none" w:color="auto" w:sz="0" w:space="0"/>
              </w:rPr>
              <w:t>false negative rate</w:t>
            </w: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0B0080"/>
                <w:spacing w:val="0"/>
                <w:sz w:val="24"/>
                <w:szCs w:val="24"/>
                <w:u w:val="none"/>
                <w:bdr w:val="none" w:color="auto" w:sz="0" w:space="0"/>
              </w:rPr>
              <w:fldChar w:fldCharType="end"/>
            </w: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222222"/>
                <w:spacing w:val="0"/>
                <w:sz w:val="24"/>
                <w:szCs w:val="24"/>
                <w:bdr w:val="none" w:color="auto" w:sz="0" w:space="0"/>
              </w:rPr>
              <w:t> (FNR)</w:t>
            </w: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222222"/>
                <w:spacing w:val="0"/>
                <w:sz w:val="24"/>
                <w:szCs w:val="24"/>
                <w:bdr w:val="none" w:color="auto" w:sz="0" w:space="0"/>
                <w:lang w:val="en-US" w:eastAsia="zh-CN"/>
              </w:rPr>
              <w:t xml:space="preserve"> ： </w:t>
            </w:r>
            <w:r>
              <w:rPr>
                <w:rFonts w:hint="eastAsia" w:ascii="宋体" w:hAnsi="宋体" w:eastAsia="宋体" w:cs="宋体"/>
                <w:i w:val="0"/>
                <w:caps w:val="0"/>
                <w:vanish/>
                <w:color w:val="222222"/>
                <w:spacing w:val="0"/>
                <w:sz w:val="24"/>
                <w:szCs w:val="24"/>
              </w:rPr>
              <w:t>{\displaystyle \mathrm {FNR} ={\frac {\mathrm {FN} }{P}}={\frac {\mathrm {FN} }{\mathrm {FN} +\mathrm {TP} }}=1-\mathrm {TPR} }</w:t>
            </w:r>
            <w:r>
              <w:rPr>
                <w:rFonts w:hint="eastAsia" w:ascii="宋体" w:hAnsi="宋体" w:eastAsia="宋体" w:cs="宋体"/>
                <w:i w:val="0"/>
                <w:caps w:val="0"/>
                <w:color w:val="222222"/>
                <w:spacing w:val="0"/>
                <w:sz w:val="24"/>
                <w:szCs w:val="24"/>
                <w:bdr w:val="none" w:color="auto" w:sz="0" w:space="0"/>
              </w:rPr>
              <w:drawing>
                <wp:inline distT="0" distB="0" distL="114300" distR="114300">
                  <wp:extent cx="304800" cy="304800"/>
                  <wp:effectExtent l="0" t="0" r="0" b="0"/>
                  <wp:docPr id="23" name="图片 23" descr="IMG_2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图片 23" descr="IMG_260"/>
                          <pic:cNvPicPr>
                            <a:picLocks noChangeAspect="1"/>
                          </pic:cNvPicPr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 w:ascii="宋体" w:hAnsi="宋体" w:eastAsia="宋体" w:cs="宋体"/>
                <w:i w:val="0"/>
                <w:caps w:val="0"/>
                <w:color w:val="222222"/>
                <w:spacing w:val="0"/>
                <w:position w:val="-24"/>
                <w:sz w:val="24"/>
                <w:szCs w:val="24"/>
                <w:lang w:val="en-US" w:eastAsia="zh-CN"/>
              </w:rPr>
              <w:object>
                <v:shape id="_x0000_i1129" o:spt="75" alt="" type="#_x0000_t75" style="height:31pt;width:160pt;" o:ole="t" filled="f" o:preferrelative="t" stroked="f" coordsize="21600,21600">
                  <v:path/>
                  <v:fill on="f" focussize="0,0"/>
                  <v:stroke on="f"/>
                  <v:imagedata r:id="rId32" o:title=""/>
                  <o:lock v:ext="edit" aspectratio="t"/>
                  <w10:wrap type="none"/>
                  <w10:anchorlock/>
                </v:shape>
                <o:OLEObject Type="Embed" ProgID="Equation.KSEE3" ShapeID="_x0000_i1129" DrawAspect="Content" ObjectID="_1468075729" r:id="rId31">
                  <o:LockedField>false</o:LockedField>
                </o:OLEObject>
              </w:object>
            </w:r>
          </w:p>
          <w:p>
            <w:pPr>
              <w:keepNext w:val="0"/>
              <w:keepLines w:val="0"/>
              <w:widowControl/>
              <w:suppressLineNumbers w:val="0"/>
              <w:spacing w:after="21" w:afterAutospacing="0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0B0080"/>
                <w:spacing w:val="0"/>
                <w:sz w:val="24"/>
                <w:szCs w:val="24"/>
                <w:u w:val="none"/>
                <w:bdr w:val="none" w:color="auto" w:sz="0" w:space="0"/>
              </w:rPr>
              <w:fldChar w:fldCharType="begin"/>
            </w: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0B0080"/>
                <w:spacing w:val="0"/>
                <w:sz w:val="24"/>
                <w:szCs w:val="24"/>
                <w:u w:val="none"/>
                <w:bdr w:val="none" w:color="auto" w:sz="0" w:space="0"/>
              </w:rPr>
              <w:instrText xml:space="preserve"> HYPERLINK "https://en.wikipedia.org/wiki/Information_retrieval" \l "Fall-out" \o "Information retrieval" </w:instrText>
            </w: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0B0080"/>
                <w:spacing w:val="0"/>
                <w:sz w:val="24"/>
                <w:szCs w:val="24"/>
                <w:u w:val="none"/>
                <w:bdr w:val="none" w:color="auto" w:sz="0" w:space="0"/>
              </w:rPr>
              <w:fldChar w:fldCharType="separate"/>
            </w:r>
            <w:r>
              <w:rPr>
                <w:rStyle w:val="9"/>
                <w:rFonts w:hint="eastAsia" w:ascii="宋体" w:hAnsi="宋体" w:eastAsia="宋体" w:cs="宋体"/>
                <w:b/>
                <w:i w:val="0"/>
                <w:caps w:val="0"/>
                <w:color w:val="0B0080"/>
                <w:spacing w:val="0"/>
                <w:sz w:val="24"/>
                <w:szCs w:val="24"/>
                <w:u w:val="none"/>
                <w:bdr w:val="none" w:color="auto" w:sz="0" w:space="0"/>
              </w:rPr>
              <w:t>fall-out</w:t>
            </w: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0B0080"/>
                <w:spacing w:val="0"/>
                <w:sz w:val="24"/>
                <w:szCs w:val="24"/>
                <w:u w:val="none"/>
                <w:bdr w:val="none" w:color="auto" w:sz="0" w:space="0"/>
              </w:rPr>
              <w:fldChar w:fldCharType="end"/>
            </w: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222222"/>
                <w:spacing w:val="0"/>
                <w:sz w:val="24"/>
                <w:szCs w:val="24"/>
                <w:bdr w:val="none" w:color="auto" w:sz="0" w:space="0"/>
              </w:rPr>
              <w:t> or </w:t>
            </w: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0B0080"/>
                <w:spacing w:val="0"/>
                <w:sz w:val="24"/>
                <w:szCs w:val="24"/>
                <w:u w:val="none"/>
                <w:bdr w:val="none" w:color="auto" w:sz="0" w:space="0"/>
              </w:rPr>
              <w:fldChar w:fldCharType="begin"/>
            </w: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0B0080"/>
                <w:spacing w:val="0"/>
                <w:sz w:val="24"/>
                <w:szCs w:val="24"/>
                <w:u w:val="none"/>
                <w:bdr w:val="none" w:color="auto" w:sz="0" w:space="0"/>
              </w:rPr>
              <w:instrText xml:space="preserve"> HYPERLINK "https://en.wikipedia.org/wiki/Information_retrieval" \l "Fall-out" \o "Information retrieval" </w:instrText>
            </w: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0B0080"/>
                <w:spacing w:val="0"/>
                <w:sz w:val="24"/>
                <w:szCs w:val="24"/>
                <w:u w:val="none"/>
                <w:bdr w:val="none" w:color="auto" w:sz="0" w:space="0"/>
              </w:rPr>
              <w:fldChar w:fldCharType="separate"/>
            </w:r>
            <w:r>
              <w:rPr>
                <w:rStyle w:val="9"/>
                <w:rFonts w:hint="eastAsia" w:ascii="宋体" w:hAnsi="宋体" w:eastAsia="宋体" w:cs="宋体"/>
                <w:b/>
                <w:i w:val="0"/>
                <w:caps w:val="0"/>
                <w:color w:val="0B0080"/>
                <w:spacing w:val="0"/>
                <w:sz w:val="24"/>
                <w:szCs w:val="24"/>
                <w:u w:val="none"/>
                <w:bdr w:val="none" w:color="auto" w:sz="0" w:space="0"/>
              </w:rPr>
              <w:t>false positive rate (FPR)</w:t>
            </w: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0B0080"/>
                <w:spacing w:val="0"/>
                <w:sz w:val="24"/>
                <w:szCs w:val="24"/>
                <w:u w:val="none"/>
                <w:bdr w:val="none" w:color="auto" w:sz="0" w:space="0"/>
              </w:rPr>
              <w:fldChar w:fldCharType="end"/>
            </w: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0B0080"/>
                <w:spacing w:val="0"/>
                <w:sz w:val="24"/>
                <w:szCs w:val="24"/>
                <w:u w:val="none"/>
                <w:bdr w:val="none" w:color="auto" w:sz="0" w:space="0"/>
                <w:lang w:eastAsia="zh-CN"/>
              </w:rPr>
              <w:t>：</w:t>
            </w: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0B0080"/>
                <w:spacing w:val="0"/>
                <w:sz w:val="24"/>
                <w:szCs w:val="24"/>
                <w:u w:val="none"/>
                <w:bdr w:val="none" w:color="auto" w:sz="0" w:space="0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i w:val="0"/>
                <w:caps w:val="0"/>
                <w:vanish/>
                <w:color w:val="222222"/>
                <w:spacing w:val="0"/>
                <w:sz w:val="24"/>
                <w:szCs w:val="24"/>
              </w:rPr>
              <w:t>{\displaystyle \mathrm {FPR} ={\frac {\mathrm {FP} }{N}}={\frac {\mathrm {FP} }{\mathrm {FP} +\mathrm {TN} }}=1-\mathrm {TNR} }</w:t>
            </w:r>
            <w:r>
              <w:rPr>
                <w:rFonts w:hint="eastAsia" w:ascii="宋体" w:hAnsi="宋体" w:eastAsia="宋体" w:cs="宋体"/>
                <w:i w:val="0"/>
                <w:caps w:val="0"/>
                <w:color w:val="222222"/>
                <w:spacing w:val="0"/>
                <w:sz w:val="24"/>
                <w:szCs w:val="24"/>
                <w:bdr w:val="none" w:color="auto" w:sz="0" w:space="0"/>
              </w:rPr>
              <w:drawing>
                <wp:inline distT="0" distB="0" distL="114300" distR="114300">
                  <wp:extent cx="304800" cy="304800"/>
                  <wp:effectExtent l="0" t="0" r="0" b="0"/>
                  <wp:docPr id="22" name="图片 24" descr="IMG_2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图片 24" descr="IMG_261"/>
                          <pic:cNvPicPr>
                            <a:picLocks noChangeAspect="1"/>
                          </pic:cNvPicPr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 w:ascii="宋体" w:hAnsi="宋体" w:eastAsia="宋体" w:cs="宋体"/>
                <w:i w:val="0"/>
                <w:caps w:val="0"/>
                <w:color w:val="222222"/>
                <w:spacing w:val="0"/>
                <w:position w:val="-24"/>
                <w:sz w:val="24"/>
                <w:szCs w:val="24"/>
                <w:lang w:val="en-US" w:eastAsia="zh-CN"/>
              </w:rPr>
              <w:object>
                <v:shape id="_x0000_i1128" o:spt="75" alt="" type="#_x0000_t75" style="height:31pt;width:159pt;" o:ole="t" filled="f" o:preferrelative="t" stroked="f" coordsize="21600,21600">
                  <v:path/>
                  <v:fill on="f" focussize="0,0"/>
                  <v:stroke on="f"/>
                  <v:imagedata r:id="rId34" o:title=""/>
                  <o:lock v:ext="edit" aspectratio="t"/>
                  <w10:wrap type="none"/>
                  <w10:anchorlock/>
                </v:shape>
                <o:OLEObject Type="Embed" ProgID="Equation.KSEE3" ShapeID="_x0000_i1128" DrawAspect="Content" ObjectID="_1468075730" r:id="rId33">
                  <o:LockedField>false</o:LockedField>
                </o:OLEObject>
              </w:object>
            </w:r>
          </w:p>
          <w:p>
            <w:pPr>
              <w:keepNext w:val="0"/>
              <w:keepLines w:val="0"/>
              <w:widowControl/>
              <w:suppressLineNumbers w:val="0"/>
              <w:spacing w:after="21" w:afterAutospacing="0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0B0080"/>
                <w:spacing w:val="0"/>
                <w:sz w:val="24"/>
                <w:szCs w:val="24"/>
                <w:u w:val="none"/>
                <w:bdr w:val="none" w:color="auto" w:sz="0" w:space="0"/>
              </w:rPr>
              <w:fldChar w:fldCharType="begin"/>
            </w: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0B0080"/>
                <w:spacing w:val="0"/>
                <w:sz w:val="24"/>
                <w:szCs w:val="24"/>
                <w:u w:val="none"/>
                <w:bdr w:val="none" w:color="auto" w:sz="0" w:space="0"/>
              </w:rPr>
              <w:instrText xml:space="preserve"> HYPERLINK "https://en.wikipedia.org/wiki/False_discovery_rate" \o "False discovery rate" </w:instrText>
            </w: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0B0080"/>
                <w:spacing w:val="0"/>
                <w:sz w:val="24"/>
                <w:szCs w:val="24"/>
                <w:u w:val="none"/>
                <w:bdr w:val="none" w:color="auto" w:sz="0" w:space="0"/>
              </w:rPr>
              <w:fldChar w:fldCharType="separate"/>
            </w:r>
            <w:r>
              <w:rPr>
                <w:rStyle w:val="9"/>
                <w:rFonts w:hint="eastAsia" w:ascii="宋体" w:hAnsi="宋体" w:eastAsia="宋体" w:cs="宋体"/>
                <w:b/>
                <w:i w:val="0"/>
                <w:caps w:val="0"/>
                <w:color w:val="0B0080"/>
                <w:spacing w:val="0"/>
                <w:sz w:val="24"/>
                <w:szCs w:val="24"/>
                <w:u w:val="none"/>
                <w:bdr w:val="none" w:color="auto" w:sz="0" w:space="0"/>
              </w:rPr>
              <w:t>false discovery rate</w:t>
            </w: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0B0080"/>
                <w:spacing w:val="0"/>
                <w:sz w:val="24"/>
                <w:szCs w:val="24"/>
                <w:u w:val="none"/>
                <w:bdr w:val="none" w:color="auto" w:sz="0" w:space="0"/>
              </w:rPr>
              <w:fldChar w:fldCharType="end"/>
            </w: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222222"/>
                <w:spacing w:val="0"/>
                <w:sz w:val="24"/>
                <w:szCs w:val="24"/>
                <w:bdr w:val="none" w:color="auto" w:sz="0" w:space="0"/>
              </w:rPr>
              <w:t> (FDR)</w:t>
            </w: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222222"/>
                <w:spacing w:val="0"/>
                <w:sz w:val="24"/>
                <w:szCs w:val="24"/>
                <w:bdr w:val="none" w:color="auto" w:sz="0" w:space="0"/>
                <w:lang w:val="en-US" w:eastAsia="zh-CN"/>
              </w:rPr>
              <w:t xml:space="preserve">  ：</w:t>
            </w:r>
            <w:r>
              <w:rPr>
                <w:rFonts w:hint="eastAsia" w:ascii="宋体" w:hAnsi="宋体" w:eastAsia="宋体" w:cs="宋体"/>
                <w:i w:val="0"/>
                <w:caps w:val="0"/>
                <w:vanish/>
                <w:color w:val="222222"/>
                <w:spacing w:val="0"/>
                <w:sz w:val="24"/>
                <w:szCs w:val="24"/>
              </w:rPr>
              <w:t>{\displaystyle \mathrm {FDR} ={\frac {\mathrm {FP} }{\mathrm {FP} +\mathrm {TP} }}=1-\mathrm {PPV} }</w:t>
            </w:r>
            <w:r>
              <w:rPr>
                <w:rFonts w:hint="eastAsia" w:ascii="宋体" w:hAnsi="宋体" w:eastAsia="宋体" w:cs="宋体"/>
                <w:i w:val="0"/>
                <w:caps w:val="0"/>
                <w:color w:val="222222"/>
                <w:spacing w:val="0"/>
                <w:sz w:val="24"/>
                <w:szCs w:val="24"/>
                <w:bdr w:val="none" w:color="auto" w:sz="0" w:space="0"/>
              </w:rPr>
              <w:drawing>
                <wp:inline distT="0" distB="0" distL="114300" distR="114300">
                  <wp:extent cx="304800" cy="304800"/>
                  <wp:effectExtent l="0" t="0" r="0" b="0"/>
                  <wp:docPr id="21" name="图片 25" descr="IMG_2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图片 25" descr="IMG_262"/>
                          <pic:cNvPicPr>
                            <a:picLocks noChangeAspect="1"/>
                          </pic:cNvPicPr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 w:ascii="宋体" w:hAnsi="宋体" w:eastAsia="宋体" w:cs="宋体"/>
                <w:i w:val="0"/>
                <w:caps w:val="0"/>
                <w:color w:val="222222"/>
                <w:spacing w:val="0"/>
                <w:position w:val="-24"/>
                <w:sz w:val="24"/>
                <w:szCs w:val="24"/>
                <w:lang w:val="en-US" w:eastAsia="zh-CN"/>
              </w:rPr>
              <w:object>
                <v:shape id="_x0000_i1126" o:spt="75" alt="" type="#_x0000_t75" style="height:31pt;width:132pt;" o:ole="t" filled="f" o:preferrelative="t" stroked="f" coordsize="21600,21600">
                  <v:path/>
                  <v:fill on="f" focussize="0,0"/>
                  <v:stroke on="f"/>
                  <v:imagedata r:id="rId36" o:title=""/>
                  <o:lock v:ext="edit" aspectratio="t"/>
                  <w10:wrap type="none"/>
                  <w10:anchorlock/>
                </v:shape>
                <o:OLEObject Type="Embed" ProgID="Equation.KSEE3" ShapeID="_x0000_i1126" DrawAspect="Content" ObjectID="_1468075731" r:id="rId35">
                  <o:LockedField>false</o:LockedField>
                </o:OLEObject>
              </w:object>
            </w:r>
          </w:p>
          <w:p>
            <w:pPr>
              <w:keepNext w:val="0"/>
              <w:keepLines w:val="0"/>
              <w:widowControl/>
              <w:suppressLineNumbers w:val="0"/>
              <w:spacing w:after="21" w:afterAutospacing="0"/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0B0080"/>
                <w:spacing w:val="0"/>
                <w:sz w:val="24"/>
                <w:szCs w:val="24"/>
                <w:u w:val="none"/>
                <w:bdr w:val="none" w:color="auto" w:sz="0" w:space="0"/>
              </w:rPr>
              <w:fldChar w:fldCharType="begin"/>
            </w: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0B0080"/>
                <w:spacing w:val="0"/>
                <w:sz w:val="24"/>
                <w:szCs w:val="24"/>
                <w:u w:val="none"/>
                <w:bdr w:val="none" w:color="auto" w:sz="0" w:space="0"/>
              </w:rPr>
              <w:instrText xml:space="preserve"> HYPERLINK "https://en.wikipedia.org/wiki/Positive_and_negative_predictive_values" \o "Positive and negative predictive values" </w:instrText>
            </w: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0B0080"/>
                <w:spacing w:val="0"/>
                <w:sz w:val="24"/>
                <w:szCs w:val="24"/>
                <w:u w:val="none"/>
                <w:bdr w:val="none" w:color="auto" w:sz="0" w:space="0"/>
              </w:rPr>
              <w:fldChar w:fldCharType="separate"/>
            </w:r>
            <w:r>
              <w:rPr>
                <w:rStyle w:val="9"/>
                <w:rFonts w:hint="eastAsia" w:ascii="宋体" w:hAnsi="宋体" w:eastAsia="宋体" w:cs="宋体"/>
                <w:b/>
                <w:i w:val="0"/>
                <w:caps w:val="0"/>
                <w:color w:val="0B0080"/>
                <w:spacing w:val="0"/>
                <w:sz w:val="24"/>
                <w:szCs w:val="24"/>
                <w:u w:val="none"/>
                <w:bdr w:val="none" w:color="auto" w:sz="0" w:space="0"/>
              </w:rPr>
              <w:t>false omission rate</w:t>
            </w: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0B0080"/>
                <w:spacing w:val="0"/>
                <w:sz w:val="24"/>
                <w:szCs w:val="24"/>
                <w:u w:val="none"/>
                <w:bdr w:val="none" w:color="auto" w:sz="0" w:space="0"/>
              </w:rPr>
              <w:fldChar w:fldCharType="end"/>
            </w: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222222"/>
                <w:spacing w:val="0"/>
                <w:sz w:val="24"/>
                <w:szCs w:val="24"/>
                <w:bdr w:val="none" w:color="auto" w:sz="0" w:space="0"/>
              </w:rPr>
              <w:t> (FOR)</w:t>
            </w: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222222"/>
                <w:spacing w:val="0"/>
                <w:sz w:val="24"/>
                <w:szCs w:val="24"/>
                <w:bdr w:val="none" w:color="auto" w:sz="0" w:space="0"/>
                <w:lang w:eastAsia="zh-CN"/>
              </w:rPr>
              <w:t>：</w:t>
            </w: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222222"/>
                <w:spacing w:val="0"/>
                <w:sz w:val="24"/>
                <w:szCs w:val="24"/>
                <w:bdr w:val="none" w:color="auto" w:sz="0" w:space="0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i w:val="0"/>
                <w:caps w:val="0"/>
                <w:color w:val="222222"/>
                <w:spacing w:val="0"/>
                <w:position w:val="-24"/>
                <w:sz w:val="24"/>
                <w:szCs w:val="24"/>
                <w:lang w:val="en-US" w:eastAsia="zh-CN"/>
              </w:rPr>
              <w:object>
                <v:shape id="_x0000_i1125" o:spt="75" type="#_x0000_t75" style="height:31pt;width:136pt;" o:ole="t" filled="f" o:preferrelative="t" stroked="f" coordsize="21600,21600">
                  <v:path/>
                  <v:fill on="f" focussize="0,0"/>
                  <v:stroke on="f"/>
                  <v:imagedata r:id="rId38" o:title=""/>
                  <o:lock v:ext="edit" aspectratio="t"/>
                  <w10:wrap type="none"/>
                  <w10:anchorlock/>
                </v:shape>
                <o:OLEObject Type="Embed" ProgID="Equation.KSEE3" ShapeID="_x0000_i1125" DrawAspect="Content" ObjectID="_1468075732" r:id="rId37">
                  <o:LockedField>false</o:LockedField>
                </o:OLEObject>
              </w:object>
            </w:r>
            <w:r>
              <w:rPr>
                <w:rFonts w:hint="eastAsia" w:ascii="宋体" w:hAnsi="宋体" w:eastAsia="宋体" w:cs="宋体"/>
                <w:i w:val="0"/>
                <w:caps w:val="0"/>
                <w:vanish/>
                <w:color w:val="222222"/>
                <w:spacing w:val="0"/>
                <w:sz w:val="24"/>
                <w:szCs w:val="24"/>
                <w:lang w:val="en-US" w:eastAsia="zh-CN"/>
              </w:rPr>
              <w:t>FOR</w:t>
            </w:r>
            <w:r>
              <w:rPr>
                <w:rFonts w:hint="eastAsia" w:ascii="宋体" w:hAnsi="宋体" w:eastAsia="宋体" w:cs="宋体"/>
                <w:i w:val="0"/>
                <w:caps w:val="0"/>
                <w:vanish/>
                <w:color w:val="222222"/>
                <w:spacing w:val="0"/>
                <w:sz w:val="24"/>
                <w:szCs w:val="24"/>
              </w:rPr>
              <w:t>{\displaystyle \mathrm {FOR} ={\frac {\mathrm {FN} }{\mathrm {FN} +\mathrm {TN} }}=1-\mathrm {NPV} }</w:t>
            </w:r>
            <w:r>
              <w:rPr>
                <w:rFonts w:hint="eastAsia" w:ascii="宋体" w:hAnsi="宋体" w:eastAsia="宋体" w:cs="宋体"/>
                <w:i w:val="0"/>
                <w:caps w:val="0"/>
                <w:vanish/>
                <w:color w:val="222222"/>
                <w:spacing w:val="0"/>
                <w:sz w:val="24"/>
                <w:szCs w:val="24"/>
                <w:lang w:val="en-US" w:eastAsia="zh-CN"/>
              </w:rPr>
              <w:t>FF</w:t>
            </w:r>
          </w:p>
          <w:p>
            <w:pPr>
              <w:keepNext w:val="0"/>
              <w:keepLines w:val="0"/>
              <w:widowControl/>
              <w:suppressLineNumbers w:val="0"/>
              <w:spacing w:after="21" w:afterAutospacing="0"/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0B0080"/>
                <w:spacing w:val="0"/>
                <w:sz w:val="24"/>
                <w:szCs w:val="24"/>
                <w:u w:val="none"/>
                <w:bdr w:val="none" w:color="auto" w:sz="0" w:space="0"/>
              </w:rPr>
              <w:fldChar w:fldCharType="begin"/>
            </w: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0B0080"/>
                <w:spacing w:val="0"/>
                <w:sz w:val="24"/>
                <w:szCs w:val="24"/>
                <w:u w:val="none"/>
                <w:bdr w:val="none" w:color="auto" w:sz="0" w:space="0"/>
              </w:rPr>
              <w:instrText xml:space="preserve"> HYPERLINK "https://en.wikipedia.org/wiki/Accuracy" \o "Accuracy" </w:instrText>
            </w: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0B0080"/>
                <w:spacing w:val="0"/>
                <w:sz w:val="24"/>
                <w:szCs w:val="24"/>
                <w:u w:val="none"/>
                <w:bdr w:val="none" w:color="auto" w:sz="0" w:space="0"/>
              </w:rPr>
              <w:fldChar w:fldCharType="separate"/>
            </w:r>
            <w:r>
              <w:rPr>
                <w:rStyle w:val="9"/>
                <w:rFonts w:hint="eastAsia" w:ascii="宋体" w:hAnsi="宋体" w:eastAsia="宋体" w:cs="宋体"/>
                <w:b/>
                <w:i w:val="0"/>
                <w:caps w:val="0"/>
                <w:color w:val="0B0080"/>
                <w:spacing w:val="0"/>
                <w:sz w:val="24"/>
                <w:szCs w:val="24"/>
                <w:u w:val="none"/>
                <w:bdr w:val="none" w:color="auto" w:sz="0" w:space="0"/>
              </w:rPr>
              <w:t>accuracy</w:t>
            </w: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0B0080"/>
                <w:spacing w:val="0"/>
                <w:sz w:val="24"/>
                <w:szCs w:val="24"/>
                <w:u w:val="none"/>
                <w:bdr w:val="none" w:color="auto" w:sz="0" w:space="0"/>
              </w:rPr>
              <w:fldChar w:fldCharType="end"/>
            </w: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222222"/>
                <w:spacing w:val="0"/>
                <w:sz w:val="24"/>
                <w:szCs w:val="24"/>
                <w:bdr w:val="none" w:color="auto" w:sz="0" w:space="0"/>
              </w:rPr>
              <w:t> (ACC)</w:t>
            </w: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222222"/>
                <w:spacing w:val="0"/>
                <w:sz w:val="24"/>
                <w:szCs w:val="24"/>
                <w:bdr w:val="none" w:color="auto" w:sz="0" w:space="0"/>
                <w:lang w:val="en-US" w:eastAsia="zh-CN"/>
              </w:rPr>
              <w:t xml:space="preserve"> ： </w:t>
            </w:r>
            <w:r>
              <w:rPr>
                <w:rFonts w:hint="eastAsia" w:ascii="宋体" w:hAnsi="宋体" w:eastAsia="宋体" w:cs="宋体"/>
                <w:i w:val="0"/>
                <w:caps w:val="0"/>
                <w:vanish/>
                <w:color w:val="222222"/>
                <w:spacing w:val="0"/>
                <w:sz w:val="24"/>
                <w:szCs w:val="24"/>
              </w:rPr>
              <w:t>{\displaystyle \mathrm {ACC} ={\frac {\mathrm {TP} +\mathrm {TN} }{P+N}}={\frac {\mathrm {TP} +\mathrm {TN} }{\mathrm {TP} +\mathrm {TN} +\mathrm {FP} +\mathrm {FN} }}}</w:t>
            </w:r>
            <w:r>
              <w:rPr>
                <w:rFonts w:hint="eastAsia" w:ascii="宋体" w:hAnsi="宋体" w:eastAsia="宋体" w:cs="宋体"/>
                <w:i w:val="0"/>
                <w:caps w:val="0"/>
                <w:color w:val="222222"/>
                <w:spacing w:val="0"/>
                <w:sz w:val="24"/>
                <w:szCs w:val="24"/>
                <w:bdr w:val="none" w:color="auto" w:sz="0" w:space="0"/>
              </w:rPr>
              <w:drawing>
                <wp:inline distT="0" distB="0" distL="114300" distR="114300">
                  <wp:extent cx="304800" cy="304800"/>
                  <wp:effectExtent l="0" t="0" r="0" b="0"/>
                  <wp:docPr id="19" name="图片 27" descr="IMG_2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图片 27" descr="IMG_264"/>
                          <pic:cNvPicPr>
                            <a:picLocks noChangeAspect="1"/>
                          </pic:cNvPicPr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 w:ascii="宋体" w:hAnsi="宋体" w:eastAsia="宋体" w:cs="宋体"/>
                <w:i w:val="0"/>
                <w:caps w:val="0"/>
                <w:color w:val="222222"/>
                <w:spacing w:val="0"/>
                <w:sz w:val="24"/>
                <w:szCs w:val="24"/>
                <w:bdr w:val="none" w:color="auto" w:sz="0" w:space="0"/>
                <w:lang w:val="en-US" w:eastAsia="zh-CN"/>
              </w:rPr>
              <w:t xml:space="preserve">ACC = </w:t>
            </w:r>
            <w:r>
              <w:rPr>
                <w:rFonts w:hint="eastAsia" w:ascii="宋体" w:hAnsi="宋体" w:eastAsia="宋体" w:cs="宋体"/>
                <w:i w:val="0"/>
                <w:caps w:val="0"/>
                <w:color w:val="222222"/>
                <w:spacing w:val="0"/>
                <w:position w:val="-24"/>
                <w:sz w:val="24"/>
                <w:szCs w:val="24"/>
                <w:bdr w:val="none" w:color="auto" w:sz="0" w:space="0"/>
                <w:lang w:val="en-US" w:eastAsia="zh-CN"/>
              </w:rPr>
              <w:object>
                <v:shape id="_x0000_i1123" o:spt="75" type="#_x0000_t75" style="height:31pt;width:184pt;" o:ole="t" filled="f" o:preferrelative="t" stroked="f" coordsize="21600,21600">
                  <v:fill on="f" focussize="0,0"/>
                  <v:stroke on="f"/>
                  <v:imagedata r:id="rId40" o:title=""/>
                  <o:lock v:ext="edit" aspectratio="t"/>
                  <w10:wrap type="none"/>
                  <w10:anchorlock/>
                </v:shape>
                <o:OLEObject Type="Embed" ProgID="Equation.KSEE3" ShapeID="_x0000_i1123" DrawAspect="Content" ObjectID="_1468075733" r:id="rId39">
                  <o:LockedField>false</o:LockedField>
                </o:OLEObject>
              </w:objec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A2A9B1"/>
              <w:spacing w:before="42" w:beforeAutospacing="0" w:after="42" w:afterAutospacing="0"/>
              <w:ind w:left="0" w:right="0"/>
              <w:rPr>
                <w:color w:val="A2A9B1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pict>
                <v:rect id="_x0000_i1052" o:spt="1" style="height:1.5pt;width:151.2pt;" fillcolor="#A2A9B1" filled="t" stroked="f" coordsize="21600,21600" o:hr="t" o:hrstd="t" o:hrnoshade="t" o:hralign="center">
                  <v:path/>
                  <v:fill on="t" focussize="0,0"/>
                  <v:stroke on="f"/>
                  <v:imagedata o:title=""/>
                  <o:lock v:ext="edit"/>
                  <w10:wrap type="none"/>
                  <w10:anchorlock/>
                </v:rect>
              </w:pict>
            </w:r>
          </w:p>
          <w:p>
            <w:pPr>
              <w:keepNext w:val="0"/>
              <w:keepLines w:val="0"/>
              <w:widowControl/>
              <w:suppressLineNumbers w:val="0"/>
              <w:spacing w:after="21" w:afterAutospacing="0"/>
              <w:jc w:val="left"/>
              <w:rPr>
                <w:rFonts w:hint="eastAsia" w:ascii="宋体" w:hAnsi="宋体" w:eastAsia="宋体" w:cs="宋体"/>
                <w:b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0B0080"/>
                <w:spacing w:val="0"/>
                <w:sz w:val="24"/>
                <w:szCs w:val="24"/>
                <w:u w:val="none"/>
                <w:bdr w:val="none" w:color="auto" w:sz="0" w:space="0"/>
              </w:rPr>
              <w:fldChar w:fldCharType="begin"/>
            </w: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0B0080"/>
                <w:spacing w:val="0"/>
                <w:sz w:val="24"/>
                <w:szCs w:val="24"/>
                <w:u w:val="none"/>
                <w:bdr w:val="none" w:color="auto" w:sz="0" w:space="0"/>
              </w:rPr>
              <w:instrText xml:space="preserve"> HYPERLINK "https://en.wikipedia.org/wiki/F1_score" \o "F1 score" </w:instrText>
            </w: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0B0080"/>
                <w:spacing w:val="0"/>
                <w:sz w:val="24"/>
                <w:szCs w:val="24"/>
                <w:u w:val="none"/>
                <w:bdr w:val="none" w:color="auto" w:sz="0" w:space="0"/>
              </w:rPr>
              <w:fldChar w:fldCharType="separate"/>
            </w:r>
            <w:r>
              <w:rPr>
                <w:rStyle w:val="9"/>
                <w:rFonts w:hint="eastAsia" w:ascii="宋体" w:hAnsi="宋体" w:eastAsia="宋体" w:cs="宋体"/>
                <w:b/>
                <w:i w:val="0"/>
                <w:caps w:val="0"/>
                <w:color w:val="0B0080"/>
                <w:spacing w:val="0"/>
                <w:sz w:val="24"/>
                <w:szCs w:val="24"/>
                <w:u w:val="none"/>
                <w:bdr w:val="none" w:color="auto" w:sz="0" w:space="0"/>
              </w:rPr>
              <w:t>F1 score</w:t>
            </w: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0B0080"/>
                <w:spacing w:val="0"/>
                <w:sz w:val="24"/>
                <w:szCs w:val="24"/>
                <w:u w:val="none"/>
                <w:bdr w:val="none" w:color="auto" w:sz="0" w:space="0"/>
              </w:rPr>
              <w:fldChar w:fldCharType="end"/>
            </w:r>
          </w:p>
          <w:p>
            <w:pPr>
              <w:keepNext w:val="0"/>
              <w:keepLines w:val="0"/>
              <w:widowControl/>
              <w:suppressLineNumbers w:val="0"/>
              <w:spacing w:after="21" w:afterAutospacing="0"/>
              <w:ind w:left="336" w:right="0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222222"/>
                <w:spacing w:val="0"/>
                <w:sz w:val="24"/>
                <w:szCs w:val="24"/>
              </w:rPr>
              <w:t>is the </w:t>
            </w:r>
            <w:r>
              <w:rPr>
                <w:rFonts w:hint="eastAsia" w:ascii="宋体" w:hAnsi="宋体" w:eastAsia="宋体" w:cs="宋体"/>
                <w:i w:val="0"/>
                <w:caps w:val="0"/>
                <w:color w:val="0B0080"/>
                <w:spacing w:val="0"/>
                <w:sz w:val="24"/>
                <w:szCs w:val="24"/>
                <w:u w:val="none"/>
              </w:rPr>
              <w:fldChar w:fldCharType="begin"/>
            </w:r>
            <w:r>
              <w:rPr>
                <w:rFonts w:hint="eastAsia" w:ascii="宋体" w:hAnsi="宋体" w:eastAsia="宋体" w:cs="宋体"/>
                <w:i w:val="0"/>
                <w:caps w:val="0"/>
                <w:color w:val="0B0080"/>
                <w:spacing w:val="0"/>
                <w:sz w:val="24"/>
                <w:szCs w:val="24"/>
                <w:u w:val="none"/>
              </w:rPr>
              <w:instrText xml:space="preserve"> HYPERLINK "https://en.wikipedia.org/wiki/Harmonic_mean" \l "Harmonic_mean_of_two_numbers" \o "Harmonic mean" </w:instrText>
            </w:r>
            <w:r>
              <w:rPr>
                <w:rFonts w:hint="eastAsia" w:ascii="宋体" w:hAnsi="宋体" w:eastAsia="宋体" w:cs="宋体"/>
                <w:i w:val="0"/>
                <w:caps w:val="0"/>
                <w:color w:val="0B0080"/>
                <w:spacing w:val="0"/>
                <w:sz w:val="24"/>
                <w:szCs w:val="24"/>
                <w:u w:val="none"/>
              </w:rPr>
              <w:fldChar w:fldCharType="separate"/>
            </w:r>
            <w:r>
              <w:rPr>
                <w:rStyle w:val="9"/>
                <w:rFonts w:hint="eastAsia" w:ascii="宋体" w:hAnsi="宋体" w:eastAsia="宋体" w:cs="宋体"/>
                <w:i w:val="0"/>
                <w:caps w:val="0"/>
                <w:color w:val="0B0080"/>
                <w:spacing w:val="0"/>
                <w:sz w:val="24"/>
                <w:szCs w:val="24"/>
                <w:u w:val="none"/>
              </w:rPr>
              <w:t>harmonic mean</w:t>
            </w:r>
            <w:r>
              <w:rPr>
                <w:rFonts w:hint="eastAsia" w:ascii="宋体" w:hAnsi="宋体" w:eastAsia="宋体" w:cs="宋体"/>
                <w:i w:val="0"/>
                <w:caps w:val="0"/>
                <w:color w:val="0B0080"/>
                <w:spacing w:val="0"/>
                <w:sz w:val="24"/>
                <w:szCs w:val="24"/>
                <w:u w:val="none"/>
              </w:rPr>
              <w:fldChar w:fldCharType="end"/>
            </w:r>
            <w:r>
              <w:rPr>
                <w:rFonts w:hint="eastAsia" w:ascii="宋体" w:hAnsi="宋体" w:eastAsia="宋体" w:cs="宋体"/>
                <w:i w:val="0"/>
                <w:caps w:val="0"/>
                <w:color w:val="222222"/>
                <w:spacing w:val="0"/>
                <w:sz w:val="24"/>
                <w:szCs w:val="24"/>
              </w:rPr>
              <w:t> of </w:t>
            </w:r>
            <w:r>
              <w:rPr>
                <w:rFonts w:hint="eastAsia" w:ascii="宋体" w:hAnsi="宋体" w:eastAsia="宋体" w:cs="宋体"/>
                <w:i w:val="0"/>
                <w:caps w:val="0"/>
                <w:color w:val="0B0080"/>
                <w:spacing w:val="0"/>
                <w:sz w:val="24"/>
                <w:szCs w:val="24"/>
                <w:u w:val="none"/>
              </w:rPr>
              <w:fldChar w:fldCharType="begin"/>
            </w:r>
            <w:r>
              <w:rPr>
                <w:rFonts w:hint="eastAsia" w:ascii="宋体" w:hAnsi="宋体" w:eastAsia="宋体" w:cs="宋体"/>
                <w:i w:val="0"/>
                <w:caps w:val="0"/>
                <w:color w:val="0B0080"/>
                <w:spacing w:val="0"/>
                <w:sz w:val="24"/>
                <w:szCs w:val="24"/>
                <w:u w:val="none"/>
              </w:rPr>
              <w:instrText xml:space="preserve"> HYPERLINK "https://en.wikipedia.org/wiki/Information_retrieval" \l "Precision" \o "Information retrieval" </w:instrText>
            </w:r>
            <w:r>
              <w:rPr>
                <w:rFonts w:hint="eastAsia" w:ascii="宋体" w:hAnsi="宋体" w:eastAsia="宋体" w:cs="宋体"/>
                <w:i w:val="0"/>
                <w:caps w:val="0"/>
                <w:color w:val="0B0080"/>
                <w:spacing w:val="0"/>
                <w:sz w:val="24"/>
                <w:szCs w:val="24"/>
                <w:u w:val="none"/>
              </w:rPr>
              <w:fldChar w:fldCharType="separate"/>
            </w:r>
            <w:r>
              <w:rPr>
                <w:rStyle w:val="9"/>
                <w:rFonts w:hint="eastAsia" w:ascii="宋体" w:hAnsi="宋体" w:eastAsia="宋体" w:cs="宋体"/>
                <w:i w:val="0"/>
                <w:caps w:val="0"/>
                <w:color w:val="0B0080"/>
                <w:spacing w:val="0"/>
                <w:sz w:val="24"/>
                <w:szCs w:val="24"/>
                <w:u w:val="none"/>
              </w:rPr>
              <w:t>precision</w:t>
            </w:r>
            <w:r>
              <w:rPr>
                <w:rFonts w:hint="eastAsia" w:ascii="宋体" w:hAnsi="宋体" w:eastAsia="宋体" w:cs="宋体"/>
                <w:i w:val="0"/>
                <w:caps w:val="0"/>
                <w:color w:val="0B0080"/>
                <w:spacing w:val="0"/>
                <w:sz w:val="24"/>
                <w:szCs w:val="24"/>
                <w:u w:val="none"/>
              </w:rPr>
              <w:fldChar w:fldCharType="end"/>
            </w:r>
            <w:r>
              <w:rPr>
                <w:rFonts w:hint="eastAsia" w:ascii="宋体" w:hAnsi="宋体" w:eastAsia="宋体" w:cs="宋体"/>
                <w:i w:val="0"/>
                <w:caps w:val="0"/>
                <w:color w:val="222222"/>
                <w:spacing w:val="0"/>
                <w:sz w:val="24"/>
                <w:szCs w:val="24"/>
              </w:rPr>
              <w:t> and </w:t>
            </w:r>
            <w:r>
              <w:rPr>
                <w:rFonts w:hint="eastAsia" w:ascii="宋体" w:hAnsi="宋体" w:eastAsia="宋体" w:cs="宋体"/>
                <w:i w:val="0"/>
                <w:caps w:val="0"/>
                <w:color w:val="0B0080"/>
                <w:spacing w:val="0"/>
                <w:sz w:val="24"/>
                <w:szCs w:val="24"/>
                <w:u w:val="none"/>
              </w:rPr>
              <w:fldChar w:fldCharType="begin"/>
            </w:r>
            <w:r>
              <w:rPr>
                <w:rFonts w:hint="eastAsia" w:ascii="宋体" w:hAnsi="宋体" w:eastAsia="宋体" w:cs="宋体"/>
                <w:i w:val="0"/>
                <w:caps w:val="0"/>
                <w:color w:val="0B0080"/>
                <w:spacing w:val="0"/>
                <w:sz w:val="24"/>
                <w:szCs w:val="24"/>
                <w:u w:val="none"/>
              </w:rPr>
              <w:instrText xml:space="preserve"> HYPERLINK "https://en.wikipedia.org/wiki/Sensitivity_(test)" \o "Sensitivity (test)" </w:instrText>
            </w:r>
            <w:r>
              <w:rPr>
                <w:rFonts w:hint="eastAsia" w:ascii="宋体" w:hAnsi="宋体" w:eastAsia="宋体" w:cs="宋体"/>
                <w:i w:val="0"/>
                <w:caps w:val="0"/>
                <w:color w:val="0B0080"/>
                <w:spacing w:val="0"/>
                <w:sz w:val="24"/>
                <w:szCs w:val="24"/>
                <w:u w:val="none"/>
              </w:rPr>
              <w:fldChar w:fldCharType="separate"/>
            </w:r>
            <w:r>
              <w:rPr>
                <w:rStyle w:val="9"/>
                <w:rFonts w:hint="eastAsia" w:ascii="宋体" w:hAnsi="宋体" w:eastAsia="宋体" w:cs="宋体"/>
                <w:i w:val="0"/>
                <w:caps w:val="0"/>
                <w:color w:val="0B0080"/>
                <w:spacing w:val="0"/>
                <w:sz w:val="24"/>
                <w:szCs w:val="24"/>
                <w:u w:val="none"/>
              </w:rPr>
              <w:t>sensitivity</w:t>
            </w:r>
            <w:r>
              <w:rPr>
                <w:rFonts w:hint="eastAsia" w:ascii="宋体" w:hAnsi="宋体" w:eastAsia="宋体" w:cs="宋体"/>
                <w:i w:val="0"/>
                <w:caps w:val="0"/>
                <w:color w:val="0B0080"/>
                <w:spacing w:val="0"/>
                <w:sz w:val="24"/>
                <w:szCs w:val="24"/>
                <w:u w:val="none"/>
              </w:rPr>
              <w:fldChar w:fldCharType="end"/>
            </w:r>
          </w:p>
          <w:p>
            <w:pPr>
              <w:keepNext w:val="0"/>
              <w:keepLines w:val="0"/>
              <w:widowControl/>
              <w:suppressLineNumbers w:val="0"/>
              <w:spacing w:after="21" w:afterAutospacing="0"/>
              <w:ind w:left="336" w:right="0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vanish/>
                <w:color w:val="222222"/>
                <w:spacing w:val="0"/>
                <w:sz w:val="24"/>
                <w:szCs w:val="24"/>
              </w:rPr>
              <w:t>{\displaystyle F_{1}=2\cdot {\frac {\mathrm {PPV} \cdot \mathrm {TPR} }{\mathrm {PPV} +\mathrm {TPR} }}={\frac {2\mathrm {TP} }{2\mathrm {TP} +\mathrm {FP} +\mathrm {FN} }}}</w:t>
            </w:r>
            <w:r>
              <w:rPr>
                <w:rFonts w:hint="eastAsia" w:ascii="宋体" w:hAnsi="宋体" w:eastAsia="宋体" w:cs="宋体"/>
                <w:i w:val="0"/>
                <w:caps w:val="0"/>
                <w:color w:val="222222"/>
                <w:spacing w:val="0"/>
                <w:sz w:val="24"/>
                <w:szCs w:val="24"/>
                <w:bdr w:val="none" w:color="auto" w:sz="0" w:space="0"/>
              </w:rPr>
              <w:drawing>
                <wp:inline distT="0" distB="0" distL="114300" distR="114300">
                  <wp:extent cx="304800" cy="304800"/>
                  <wp:effectExtent l="0" t="0" r="0" b="0"/>
                  <wp:docPr id="18" name="图片 29" descr="IMG_2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图片 29" descr="IMG_265"/>
                          <pic:cNvPicPr>
                            <a:picLocks noChangeAspect="1"/>
                          </pic:cNvPicPr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 w:ascii="宋体" w:hAnsi="宋体" w:eastAsia="宋体" w:cs="宋体"/>
                <w:i w:val="0"/>
                <w:caps w:val="0"/>
                <w:color w:val="222222"/>
                <w:spacing w:val="0"/>
                <w:position w:val="-24"/>
                <w:sz w:val="24"/>
                <w:szCs w:val="24"/>
                <w:lang w:val="en-US" w:eastAsia="zh-CN"/>
              </w:rPr>
              <w:object>
                <v:shape id="_x0000_i1134" o:spt="75" alt="" type="#_x0000_t75" style="height:31pt;width:185pt;" o:ole="t" filled="f" o:preferrelative="t" stroked="f" coordsize="21600,21600">
                  <v:path/>
                  <v:fill on="f" focussize="0,0"/>
                  <v:stroke on="f"/>
                  <v:imagedata r:id="rId42" o:title=""/>
                  <o:lock v:ext="edit" aspectratio="t"/>
                  <w10:wrap type="none"/>
                  <w10:anchorlock/>
                </v:shape>
                <o:OLEObject Type="Embed" ProgID="Equation.KSEE3" ShapeID="_x0000_i1134" DrawAspect="Content" ObjectID="_1468075734" r:id="rId41">
                  <o:LockedField>false</o:LockedField>
                </o:OLEObject>
              </w:object>
            </w:r>
          </w:p>
          <w:p>
            <w:pPr>
              <w:keepNext w:val="0"/>
              <w:keepLines w:val="0"/>
              <w:widowControl/>
              <w:suppressLineNumbers w:val="0"/>
              <w:spacing w:after="21" w:afterAutospacing="0"/>
              <w:jc w:val="left"/>
              <w:rPr>
                <w:rFonts w:hint="eastAsia" w:ascii="宋体" w:hAnsi="宋体" w:eastAsia="宋体" w:cs="宋体"/>
                <w:b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0B0080"/>
                <w:spacing w:val="0"/>
                <w:sz w:val="24"/>
                <w:szCs w:val="24"/>
                <w:u w:val="none"/>
                <w:bdr w:val="none" w:color="auto" w:sz="0" w:space="0"/>
              </w:rPr>
              <w:fldChar w:fldCharType="begin"/>
            </w: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0B0080"/>
                <w:spacing w:val="0"/>
                <w:sz w:val="24"/>
                <w:szCs w:val="24"/>
                <w:u w:val="none"/>
                <w:bdr w:val="none" w:color="auto" w:sz="0" w:space="0"/>
              </w:rPr>
              <w:instrText xml:space="preserve"> HYPERLINK "https://en.wikipedia.org/wiki/Matthews_correlation_coefficient" \o "Matthews correlation coefficient" </w:instrText>
            </w: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0B0080"/>
                <w:spacing w:val="0"/>
                <w:sz w:val="24"/>
                <w:szCs w:val="24"/>
                <w:u w:val="none"/>
                <w:bdr w:val="none" w:color="auto" w:sz="0" w:space="0"/>
              </w:rPr>
              <w:fldChar w:fldCharType="separate"/>
            </w:r>
            <w:r>
              <w:rPr>
                <w:rStyle w:val="9"/>
                <w:rFonts w:hint="eastAsia" w:ascii="宋体" w:hAnsi="宋体" w:eastAsia="宋体" w:cs="宋体"/>
                <w:b/>
                <w:i w:val="0"/>
                <w:caps w:val="0"/>
                <w:color w:val="0B0080"/>
                <w:spacing w:val="0"/>
                <w:sz w:val="24"/>
                <w:szCs w:val="24"/>
                <w:u w:val="none"/>
                <w:bdr w:val="none" w:color="auto" w:sz="0" w:space="0"/>
              </w:rPr>
              <w:t>Matthews correlation coefficient</w:t>
            </w: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0B0080"/>
                <w:spacing w:val="0"/>
                <w:sz w:val="24"/>
                <w:szCs w:val="24"/>
                <w:u w:val="none"/>
                <w:bdr w:val="none" w:color="auto" w:sz="0" w:space="0"/>
              </w:rPr>
              <w:fldChar w:fldCharType="end"/>
            </w: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222222"/>
                <w:spacing w:val="0"/>
                <w:sz w:val="24"/>
                <w:szCs w:val="24"/>
                <w:bdr w:val="none" w:color="auto" w:sz="0" w:space="0"/>
              </w:rPr>
              <w:t> (MCC)</w:t>
            </w:r>
          </w:p>
          <w:p>
            <w:pPr>
              <w:keepNext w:val="0"/>
              <w:keepLines w:val="0"/>
              <w:widowControl/>
              <w:suppressLineNumbers w:val="0"/>
              <w:spacing w:after="21" w:afterAutospacing="0"/>
              <w:ind w:left="336" w:right="0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vanish/>
                <w:color w:val="222222"/>
                <w:spacing w:val="0"/>
                <w:sz w:val="24"/>
                <w:szCs w:val="24"/>
              </w:rPr>
              <w:t>{\displaystyle \mathrm {MCC} ={\frac {\mathrm {TP} \times \mathrm {TN} -\mathrm {FP} \times \mathrm {FN} }{\sqrt {(\mathrm {TP} +\mathrm {FP} )(\mathrm {TP} +\mathrm {FN} )(\mathrm {TN} +\mathrm {FP} )(\mathrm {TN} +\mathrm {FN} )}}}}</w:t>
            </w:r>
            <w:r>
              <w:rPr>
                <w:rFonts w:hint="eastAsia" w:ascii="宋体" w:hAnsi="宋体" w:eastAsia="宋体" w:cs="宋体"/>
                <w:i w:val="0"/>
                <w:caps w:val="0"/>
                <w:color w:val="222222"/>
                <w:spacing w:val="0"/>
                <w:sz w:val="24"/>
                <w:szCs w:val="24"/>
                <w:bdr w:val="none" w:color="auto" w:sz="0" w:space="0"/>
              </w:rPr>
              <w:drawing>
                <wp:inline distT="0" distB="0" distL="114300" distR="114300">
                  <wp:extent cx="304800" cy="304800"/>
                  <wp:effectExtent l="0" t="0" r="0" b="0"/>
                  <wp:docPr id="24" name="图片 30" descr="IMG_2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图片 30" descr="IMG_266"/>
                          <pic:cNvPicPr>
                            <a:picLocks noChangeAspect="1"/>
                          </pic:cNvPicPr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 w:ascii="宋体" w:hAnsi="宋体" w:eastAsia="宋体" w:cs="宋体"/>
                <w:i w:val="0"/>
                <w:caps w:val="0"/>
                <w:color w:val="222222"/>
                <w:spacing w:val="0"/>
                <w:position w:val="-32"/>
                <w:sz w:val="24"/>
                <w:szCs w:val="24"/>
                <w:lang w:val="en-US" w:eastAsia="zh-CN"/>
              </w:rPr>
              <w:object>
                <v:shape id="_x0000_i1135" o:spt="75" alt="" type="#_x0000_t75" style="height:35pt;width:253pt;" o:ole="t" filled="f" o:preferrelative="t" stroked="f" coordsize="21600,21600">
                  <v:path/>
                  <v:fill on="f" focussize="0,0"/>
                  <v:stroke on="f"/>
                  <v:imagedata r:id="rId44" o:title=""/>
                  <o:lock v:ext="edit" aspectratio="t"/>
                  <w10:wrap type="none"/>
                  <w10:anchorlock/>
                </v:shape>
                <o:OLEObject Type="Embed" ProgID="Equation.KSEE3" ShapeID="_x0000_i1135" DrawAspect="Content" ObjectID="_1468075735" r:id="rId43">
                  <o:LockedField>false</o:LockedField>
                </o:OLEObject>
              </w:object>
            </w:r>
          </w:p>
          <w:p>
            <w:pPr>
              <w:keepNext w:val="0"/>
              <w:keepLines w:val="0"/>
              <w:widowControl/>
              <w:suppressLineNumbers w:val="0"/>
              <w:spacing w:after="21" w:afterAutospacing="0"/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0B0080"/>
                <w:spacing w:val="0"/>
                <w:sz w:val="24"/>
                <w:szCs w:val="24"/>
                <w:u w:val="none"/>
                <w:bdr w:val="none" w:color="auto" w:sz="0" w:space="0"/>
              </w:rPr>
              <w:fldChar w:fldCharType="begin"/>
            </w: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0B0080"/>
                <w:spacing w:val="0"/>
                <w:sz w:val="24"/>
                <w:szCs w:val="24"/>
                <w:u w:val="none"/>
                <w:bdr w:val="none" w:color="auto" w:sz="0" w:space="0"/>
              </w:rPr>
              <w:instrText xml:space="preserve"> HYPERLINK "https://en.wikipedia.org/wiki/Informedness" \o "Informedness" </w:instrText>
            </w: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0B0080"/>
                <w:spacing w:val="0"/>
                <w:sz w:val="24"/>
                <w:szCs w:val="24"/>
                <w:u w:val="none"/>
                <w:bdr w:val="none" w:color="auto" w:sz="0" w:space="0"/>
              </w:rPr>
              <w:fldChar w:fldCharType="separate"/>
            </w:r>
            <w:r>
              <w:rPr>
                <w:rStyle w:val="9"/>
                <w:rFonts w:hint="eastAsia" w:ascii="宋体" w:hAnsi="宋体" w:eastAsia="宋体" w:cs="宋体"/>
                <w:b/>
                <w:i w:val="0"/>
                <w:caps w:val="0"/>
                <w:color w:val="0B0080"/>
                <w:spacing w:val="0"/>
                <w:sz w:val="24"/>
                <w:szCs w:val="24"/>
                <w:u w:val="none"/>
                <w:bdr w:val="none" w:color="auto" w:sz="0" w:space="0"/>
              </w:rPr>
              <w:t>Informedness</w:t>
            </w: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0B0080"/>
                <w:spacing w:val="0"/>
                <w:sz w:val="24"/>
                <w:szCs w:val="24"/>
                <w:u w:val="none"/>
                <w:bdr w:val="none" w:color="auto" w:sz="0" w:space="0"/>
              </w:rPr>
              <w:fldChar w:fldCharType="end"/>
            </w: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222222"/>
                <w:spacing w:val="0"/>
                <w:sz w:val="24"/>
                <w:szCs w:val="24"/>
                <w:bdr w:val="none" w:color="auto" w:sz="0" w:space="0"/>
              </w:rPr>
              <w:t> or Bookmaker Informedness (BM)</w:t>
            </w: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222222"/>
                <w:spacing w:val="0"/>
                <w:sz w:val="24"/>
                <w:szCs w:val="24"/>
                <w:bdr w:val="none" w:color="auto" w:sz="0" w:space="0"/>
                <w:lang w:eastAsia="zh-CN"/>
              </w:rPr>
              <w:t>：</w:t>
            </w: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222222"/>
                <w:spacing w:val="0"/>
                <w:sz w:val="24"/>
                <w:szCs w:val="24"/>
                <w:bdr w:val="none" w:color="auto" w:sz="0" w:space="0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i w:val="0"/>
                <w:caps w:val="0"/>
                <w:vanish/>
                <w:color w:val="222222"/>
                <w:spacing w:val="0"/>
                <w:sz w:val="24"/>
                <w:szCs w:val="24"/>
              </w:rPr>
              <w:t>{\displaystyle \mathrm {BM} =\mathrm {TPR} +\mathrm {TNR} -1}</w:t>
            </w:r>
            <w:r>
              <w:rPr>
                <w:rFonts w:hint="eastAsia" w:ascii="宋体" w:hAnsi="宋体" w:eastAsia="宋体" w:cs="宋体"/>
                <w:i w:val="0"/>
                <w:caps w:val="0"/>
                <w:color w:val="222222"/>
                <w:spacing w:val="0"/>
                <w:sz w:val="24"/>
                <w:szCs w:val="24"/>
                <w:bdr w:val="none" w:color="auto" w:sz="0" w:space="0"/>
              </w:rPr>
              <w:drawing>
                <wp:inline distT="0" distB="0" distL="114300" distR="114300">
                  <wp:extent cx="304800" cy="304800"/>
                  <wp:effectExtent l="0" t="0" r="0" b="0"/>
                  <wp:docPr id="17" name="图片 31" descr="IMG_2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图片 31" descr="IMG_267"/>
                          <pic:cNvPicPr>
                            <a:picLocks noChangeAspect="1"/>
                          </pic:cNvPicPr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 w:ascii="宋体" w:hAnsi="宋体" w:eastAsia="宋体" w:cs="宋体"/>
                <w:i w:val="0"/>
                <w:caps w:val="0"/>
                <w:color w:val="222222"/>
                <w:spacing w:val="0"/>
                <w:sz w:val="24"/>
                <w:szCs w:val="24"/>
                <w:bdr w:val="none" w:color="auto" w:sz="0" w:space="0"/>
                <w:lang w:val="en-US" w:eastAsia="zh-CN"/>
              </w:rPr>
              <w:t xml:space="preserve">BM = TPR + TNR -1 </w:t>
            </w:r>
          </w:p>
          <w:p>
            <w:pPr>
              <w:keepNext w:val="0"/>
              <w:keepLines w:val="0"/>
              <w:widowControl/>
              <w:suppressLineNumbers w:val="0"/>
              <w:spacing w:after="21" w:afterAutospacing="0"/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222222"/>
                <w:spacing w:val="0"/>
                <w:sz w:val="24"/>
                <w:szCs w:val="24"/>
                <w:bdr w:val="none" w:color="auto" w:sz="0" w:space="0"/>
              </w:rPr>
              <w:t>Markedness (MK)</w:t>
            </w: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222222"/>
                <w:spacing w:val="0"/>
                <w:sz w:val="24"/>
                <w:szCs w:val="24"/>
                <w:bdr w:val="none" w:color="auto" w:sz="0" w:space="0"/>
                <w:lang w:eastAsia="zh-CN"/>
              </w:rPr>
              <w:t>：</w:t>
            </w: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222222"/>
                <w:spacing w:val="0"/>
                <w:sz w:val="24"/>
                <w:szCs w:val="24"/>
                <w:bdr w:val="none" w:color="auto" w:sz="0" w:space="0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i w:val="0"/>
                <w:caps w:val="0"/>
                <w:vanish/>
                <w:color w:val="222222"/>
                <w:spacing w:val="0"/>
                <w:sz w:val="24"/>
                <w:szCs w:val="24"/>
              </w:rPr>
              <w:t>{\displaystyle \mathrm {MK} =\mathrm {PPV} +\mathrm {NPV} -1}</w:t>
            </w:r>
            <w:r>
              <w:rPr>
                <w:rFonts w:hint="eastAsia" w:ascii="宋体" w:hAnsi="宋体" w:eastAsia="宋体" w:cs="宋体"/>
                <w:i w:val="0"/>
                <w:caps w:val="0"/>
                <w:color w:val="222222"/>
                <w:spacing w:val="0"/>
                <w:sz w:val="24"/>
                <w:szCs w:val="24"/>
                <w:bdr w:val="none" w:color="auto" w:sz="0" w:space="0"/>
              </w:rPr>
              <w:drawing>
                <wp:inline distT="0" distB="0" distL="114300" distR="114300">
                  <wp:extent cx="304800" cy="304800"/>
                  <wp:effectExtent l="0" t="0" r="0" b="0"/>
                  <wp:docPr id="28" name="图片 32" descr="IMG_2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图片 32" descr="IMG_268"/>
                          <pic:cNvPicPr>
                            <a:picLocks noChangeAspect="1"/>
                          </pic:cNvPicPr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 w:ascii="宋体" w:hAnsi="宋体" w:eastAsia="宋体" w:cs="宋体"/>
                <w:i w:val="0"/>
                <w:caps w:val="0"/>
                <w:color w:val="222222"/>
                <w:spacing w:val="0"/>
                <w:sz w:val="24"/>
                <w:szCs w:val="24"/>
                <w:bdr w:val="none" w:color="auto" w:sz="0" w:space="0"/>
                <w:lang w:val="en-US" w:eastAsia="zh-CN"/>
              </w:rPr>
              <w:t>MK = PPV + NPV -1</w:t>
            </w:r>
          </w:p>
          <w:p>
            <w:pPr>
              <w:pStyle w:val="7"/>
              <w:keepNext w:val="0"/>
              <w:keepLines w:val="0"/>
              <w:widowControl/>
              <w:suppressLineNumbers w:val="0"/>
              <w:spacing w:before="105" w:beforeAutospacing="0" w:after="105" w:afterAutospacing="0"/>
              <w:ind w:left="0" w:right="0"/>
              <w:rPr>
                <w:rFonts w:hint="default" w:ascii="sans-serif" w:hAnsi="sans-serif" w:eastAsia="sans-serif" w:cs="sans-serif"/>
                <w:b w:val="0"/>
                <w:i w:val="0"/>
                <w:caps w:val="0"/>
                <w:color w:val="0B0080"/>
                <w:spacing w:val="0"/>
                <w:sz w:val="18"/>
                <w:szCs w:val="18"/>
                <w:u w:val="none"/>
              </w:rPr>
            </w:pPr>
            <w:r>
              <w:rPr>
                <w:rFonts w:hint="default" w:ascii="sans-serif" w:hAnsi="sans-serif" w:eastAsia="sans-serif" w:cs="sans-serif"/>
                <w:i/>
                <w:caps w:val="0"/>
                <w:color w:val="222222"/>
                <w:spacing w:val="0"/>
                <w:sz w:val="18"/>
                <w:szCs w:val="18"/>
              </w:rPr>
              <w:t>Sources: Fawcett (2006), Powers (2011), and Ting (2011)</w:t>
            </w:r>
            <w:r>
              <w:rPr>
                <w:rFonts w:hint="default" w:ascii="sans-serif" w:hAnsi="sans-serif" w:eastAsia="sans-serif" w:cs="sans-serif"/>
                <w:i w:val="0"/>
                <w:caps w:val="0"/>
                <w:color w:val="222222"/>
                <w:spacing w:val="0"/>
                <w:sz w:val="18"/>
                <w:szCs w:val="18"/>
              </w:rPr>
              <w:t> </w:t>
            </w:r>
            <w:r>
              <w:rPr>
                <w:rFonts w:hint="default" w:ascii="sans-serif" w:hAnsi="sans-serif" w:eastAsia="sans-serif" w:cs="sans-serif"/>
                <w:b w:val="0"/>
                <w:i w:val="0"/>
                <w:caps w:val="0"/>
                <w:color w:val="0B0080"/>
                <w:spacing w:val="0"/>
                <w:sz w:val="18"/>
                <w:szCs w:val="18"/>
                <w:u w:val="none"/>
              </w:rPr>
              <w:fldChar w:fldCharType="begin"/>
            </w:r>
            <w:r>
              <w:rPr>
                <w:rFonts w:hint="default" w:ascii="sans-serif" w:hAnsi="sans-serif" w:eastAsia="sans-serif" w:cs="sans-serif"/>
                <w:b w:val="0"/>
                <w:i w:val="0"/>
                <w:caps w:val="0"/>
                <w:color w:val="0B0080"/>
                <w:spacing w:val="0"/>
                <w:sz w:val="18"/>
                <w:szCs w:val="18"/>
                <w:u w:val="none"/>
              </w:rPr>
              <w:instrText xml:space="preserve"> HYPERLINK "https://en.wikipedia.org/wiki/Confusion_matrix" \l "cite_note-Fawcett2006-1" </w:instrText>
            </w:r>
            <w:r>
              <w:rPr>
                <w:rFonts w:hint="default" w:ascii="sans-serif" w:hAnsi="sans-serif" w:eastAsia="sans-serif" w:cs="sans-serif"/>
                <w:b w:val="0"/>
                <w:i w:val="0"/>
                <w:caps w:val="0"/>
                <w:color w:val="0B0080"/>
                <w:spacing w:val="0"/>
                <w:sz w:val="18"/>
                <w:szCs w:val="18"/>
                <w:u w:val="none"/>
              </w:rPr>
              <w:fldChar w:fldCharType="separate"/>
            </w:r>
            <w:r>
              <w:rPr>
                <w:rStyle w:val="9"/>
                <w:rFonts w:hint="default" w:ascii="sans-serif" w:hAnsi="sans-serif" w:eastAsia="sans-serif" w:cs="sans-serif"/>
                <w:b w:val="0"/>
                <w:i w:val="0"/>
                <w:caps w:val="0"/>
                <w:color w:val="0B0080"/>
                <w:spacing w:val="0"/>
                <w:sz w:val="18"/>
                <w:szCs w:val="18"/>
                <w:u w:val="none"/>
              </w:rPr>
              <w:t>[1]</w:t>
            </w:r>
            <w:r>
              <w:rPr>
                <w:rFonts w:hint="default" w:ascii="sans-serif" w:hAnsi="sans-serif" w:eastAsia="sans-serif" w:cs="sans-serif"/>
                <w:b w:val="0"/>
                <w:i w:val="0"/>
                <w:caps w:val="0"/>
                <w:color w:val="0B0080"/>
                <w:spacing w:val="0"/>
                <w:sz w:val="18"/>
                <w:szCs w:val="18"/>
                <w:u w:val="none"/>
              </w:rPr>
              <w:fldChar w:fldCharType="end"/>
            </w:r>
            <w:r>
              <w:rPr>
                <w:rFonts w:hint="default" w:ascii="sans-serif" w:hAnsi="sans-serif" w:eastAsia="sans-serif" w:cs="sans-serif"/>
                <w:i w:val="0"/>
                <w:caps w:val="0"/>
                <w:color w:val="222222"/>
                <w:spacing w:val="0"/>
                <w:sz w:val="18"/>
                <w:szCs w:val="18"/>
              </w:rPr>
              <w:t> </w:t>
            </w:r>
            <w:r>
              <w:rPr>
                <w:rFonts w:hint="default" w:ascii="sans-serif" w:hAnsi="sans-serif" w:eastAsia="sans-serif" w:cs="sans-serif"/>
                <w:b w:val="0"/>
                <w:i w:val="0"/>
                <w:caps w:val="0"/>
                <w:color w:val="0B0080"/>
                <w:spacing w:val="0"/>
                <w:sz w:val="18"/>
                <w:szCs w:val="18"/>
                <w:u w:val="none"/>
              </w:rPr>
              <w:fldChar w:fldCharType="begin"/>
            </w:r>
            <w:r>
              <w:rPr>
                <w:rFonts w:hint="default" w:ascii="sans-serif" w:hAnsi="sans-serif" w:eastAsia="sans-serif" w:cs="sans-serif"/>
                <w:b w:val="0"/>
                <w:i w:val="0"/>
                <w:caps w:val="0"/>
                <w:color w:val="0B0080"/>
                <w:spacing w:val="0"/>
                <w:sz w:val="18"/>
                <w:szCs w:val="18"/>
                <w:u w:val="none"/>
              </w:rPr>
              <w:instrText xml:space="preserve"> HYPERLINK "https://en.wikipedia.org/wiki/Confusion_matrix" \l "cite_note-Powers2011-2" </w:instrText>
            </w:r>
            <w:r>
              <w:rPr>
                <w:rFonts w:hint="default" w:ascii="sans-serif" w:hAnsi="sans-serif" w:eastAsia="sans-serif" w:cs="sans-serif"/>
                <w:b w:val="0"/>
                <w:i w:val="0"/>
                <w:caps w:val="0"/>
                <w:color w:val="0B0080"/>
                <w:spacing w:val="0"/>
                <w:sz w:val="18"/>
                <w:szCs w:val="18"/>
                <w:u w:val="none"/>
              </w:rPr>
              <w:fldChar w:fldCharType="separate"/>
            </w:r>
            <w:r>
              <w:rPr>
                <w:rStyle w:val="9"/>
                <w:rFonts w:hint="default" w:ascii="sans-serif" w:hAnsi="sans-serif" w:eastAsia="sans-serif" w:cs="sans-serif"/>
                <w:b w:val="0"/>
                <w:i w:val="0"/>
                <w:caps w:val="0"/>
                <w:color w:val="0B0080"/>
                <w:spacing w:val="0"/>
                <w:sz w:val="18"/>
                <w:szCs w:val="18"/>
                <w:u w:val="none"/>
              </w:rPr>
              <w:t>[2]</w:t>
            </w:r>
            <w:r>
              <w:rPr>
                <w:rFonts w:hint="default" w:ascii="sans-serif" w:hAnsi="sans-serif" w:eastAsia="sans-serif" w:cs="sans-serif"/>
                <w:b w:val="0"/>
                <w:i w:val="0"/>
                <w:caps w:val="0"/>
                <w:color w:val="0B0080"/>
                <w:spacing w:val="0"/>
                <w:sz w:val="18"/>
                <w:szCs w:val="18"/>
                <w:u w:val="none"/>
              </w:rPr>
              <w:fldChar w:fldCharType="end"/>
            </w:r>
            <w:r>
              <w:rPr>
                <w:rFonts w:hint="default" w:ascii="sans-serif" w:hAnsi="sans-serif" w:eastAsia="sans-serif" w:cs="sans-serif"/>
                <w:i w:val="0"/>
                <w:caps w:val="0"/>
                <w:color w:val="222222"/>
                <w:spacing w:val="0"/>
                <w:sz w:val="18"/>
                <w:szCs w:val="18"/>
              </w:rPr>
              <w:t> </w:t>
            </w:r>
            <w:r>
              <w:rPr>
                <w:rFonts w:hint="default" w:ascii="sans-serif" w:hAnsi="sans-serif" w:eastAsia="sans-serif" w:cs="sans-serif"/>
                <w:b w:val="0"/>
                <w:i w:val="0"/>
                <w:caps w:val="0"/>
                <w:color w:val="0B0080"/>
                <w:spacing w:val="0"/>
                <w:sz w:val="18"/>
                <w:szCs w:val="18"/>
                <w:u w:val="none"/>
              </w:rPr>
              <w:fldChar w:fldCharType="begin"/>
            </w:r>
            <w:r>
              <w:rPr>
                <w:rFonts w:hint="default" w:ascii="sans-serif" w:hAnsi="sans-serif" w:eastAsia="sans-serif" w:cs="sans-serif"/>
                <w:b w:val="0"/>
                <w:i w:val="0"/>
                <w:caps w:val="0"/>
                <w:color w:val="0B0080"/>
                <w:spacing w:val="0"/>
                <w:sz w:val="18"/>
                <w:szCs w:val="18"/>
                <w:u w:val="none"/>
              </w:rPr>
              <w:instrText xml:space="preserve"> HYPERLINK "https://en.wikipedia.org/wiki/Confusion_matrix" \l "cite_note-ting2011precision-3" </w:instrText>
            </w:r>
            <w:r>
              <w:rPr>
                <w:rFonts w:hint="default" w:ascii="sans-serif" w:hAnsi="sans-serif" w:eastAsia="sans-serif" w:cs="sans-serif"/>
                <w:b w:val="0"/>
                <w:i w:val="0"/>
                <w:caps w:val="0"/>
                <w:color w:val="0B0080"/>
                <w:spacing w:val="0"/>
                <w:sz w:val="18"/>
                <w:szCs w:val="18"/>
                <w:u w:val="none"/>
              </w:rPr>
              <w:fldChar w:fldCharType="separate"/>
            </w:r>
            <w:r>
              <w:rPr>
                <w:rStyle w:val="9"/>
                <w:rFonts w:hint="default" w:ascii="sans-serif" w:hAnsi="sans-serif" w:eastAsia="sans-serif" w:cs="sans-serif"/>
                <w:b w:val="0"/>
                <w:i w:val="0"/>
                <w:caps w:val="0"/>
                <w:color w:val="0B0080"/>
                <w:spacing w:val="0"/>
                <w:sz w:val="18"/>
                <w:szCs w:val="18"/>
                <w:u w:val="none"/>
              </w:rPr>
              <w:t>[3]</w:t>
            </w:r>
            <w:r>
              <w:rPr>
                <w:rFonts w:hint="default" w:ascii="sans-serif" w:hAnsi="sans-serif" w:eastAsia="sans-serif" w:cs="sans-serif"/>
                <w:b w:val="0"/>
                <w:i w:val="0"/>
                <w:caps w:val="0"/>
                <w:color w:val="0B0080"/>
                <w:spacing w:val="0"/>
                <w:sz w:val="18"/>
                <w:szCs w:val="18"/>
                <w:u w:val="none"/>
              </w:rPr>
              <w:fldChar w:fldCharType="end"/>
            </w:r>
          </w:p>
        </w:tc>
      </w:tr>
    </w:tbl>
    <w:p/>
    <w:p>
      <w:pPr>
        <w:keepNext w:val="0"/>
        <w:keepLines w:val="0"/>
        <w:widowControl/>
        <w:numPr>
          <w:ilvl w:val="0"/>
          <w:numId w:val="2"/>
        </w:numPr>
        <w:suppressLineNumbers w:val="0"/>
        <w:spacing w:before="0" w:beforeAutospacing="1" w:after="21" w:afterAutospacing="0"/>
        <w:ind w:left="672" w:hanging="360"/>
      </w:pPr>
      <w:r>
        <w:rPr>
          <w:rFonts w:ascii="sans-serif" w:hAnsi="sans-serif" w:eastAsia="sans-serif" w:cs="sans-serif"/>
          <w:i w:val="0"/>
          <w:caps w:val="0"/>
          <w:color w:val="222222"/>
          <w:spacing w:val="0"/>
          <w:sz w:val="18"/>
          <w:szCs w:val="18"/>
          <w:bdr w:val="none" w:color="auto" w:sz="0" w:space="0"/>
          <w:shd w:val="clear" w:fill="FFFFFF"/>
        </w:rPr>
        <w:t> </w:t>
      </w:r>
      <w:r>
        <w:rPr>
          <w:rStyle w:val="10"/>
          <w:rFonts w:hint="default" w:ascii="sans-serif" w:hAnsi="sans-serif" w:eastAsia="sans-serif" w:cs="sans-serif"/>
          <w:i w:val="0"/>
          <w:caps w:val="0"/>
          <w:color w:val="222222"/>
          <w:spacing w:val="0"/>
          <w:sz w:val="18"/>
          <w:szCs w:val="18"/>
          <w:bdr w:val="none" w:color="auto" w:sz="0" w:space="0"/>
          <w:shd w:val="clear" w:fill="FFFFFF"/>
        </w:rPr>
        <w:t>Fawcett, Tom (2006). </w:t>
      </w:r>
      <w:r>
        <w:rPr>
          <w:rStyle w:val="10"/>
          <w:rFonts w:hint="default" w:ascii="sans-serif" w:hAnsi="sans-serif" w:eastAsia="sans-serif" w:cs="sans-serif"/>
          <w:i w:val="0"/>
          <w:caps w:val="0"/>
          <w:color w:val="663366"/>
          <w:spacing w:val="0"/>
          <w:sz w:val="18"/>
          <w:szCs w:val="18"/>
          <w:u w:val="none"/>
          <w:bdr w:val="none" w:color="auto" w:sz="0" w:space="0"/>
          <w:shd w:val="clear" w:fill="FFFFFF"/>
        </w:rPr>
        <w:fldChar w:fldCharType="begin"/>
      </w:r>
      <w:r>
        <w:rPr>
          <w:rStyle w:val="10"/>
          <w:rFonts w:hint="default" w:ascii="sans-serif" w:hAnsi="sans-serif" w:eastAsia="sans-serif" w:cs="sans-serif"/>
          <w:i w:val="0"/>
          <w:caps w:val="0"/>
          <w:color w:val="663366"/>
          <w:spacing w:val="0"/>
          <w:sz w:val="18"/>
          <w:szCs w:val="18"/>
          <w:u w:val="none"/>
          <w:bdr w:val="none" w:color="auto" w:sz="0" w:space="0"/>
          <w:shd w:val="clear" w:fill="FFFFFF"/>
        </w:rPr>
        <w:instrText xml:space="preserve"> HYPERLINK "http://people.inf.elte.hu/kiss/11dwhdm/roc.pdf" </w:instrText>
      </w:r>
      <w:r>
        <w:rPr>
          <w:rStyle w:val="10"/>
          <w:rFonts w:hint="default" w:ascii="sans-serif" w:hAnsi="sans-serif" w:eastAsia="sans-serif" w:cs="sans-serif"/>
          <w:i w:val="0"/>
          <w:caps w:val="0"/>
          <w:color w:val="663366"/>
          <w:spacing w:val="0"/>
          <w:sz w:val="18"/>
          <w:szCs w:val="18"/>
          <w:u w:val="none"/>
          <w:bdr w:val="none" w:color="auto" w:sz="0" w:space="0"/>
          <w:shd w:val="clear" w:fill="FFFFFF"/>
        </w:rPr>
        <w:fldChar w:fldCharType="separate"/>
      </w:r>
      <w:r>
        <w:rPr>
          <w:rStyle w:val="9"/>
          <w:rFonts w:hint="default" w:ascii="sans-serif" w:hAnsi="sans-serif" w:eastAsia="sans-serif" w:cs="sans-serif"/>
          <w:i w:val="0"/>
          <w:caps w:val="0"/>
          <w:color w:val="663366"/>
          <w:spacing w:val="0"/>
          <w:sz w:val="18"/>
          <w:szCs w:val="18"/>
          <w:u w:val="none"/>
          <w:shd w:val="clear" w:fill="FFFFFF"/>
        </w:rPr>
        <w:t>"An Introduction to ROC Analysis"</w:t>
      </w:r>
      <w:r>
        <w:rPr>
          <w:rStyle w:val="10"/>
          <w:rFonts w:hint="default" w:ascii="sans-serif" w:hAnsi="sans-serif" w:eastAsia="sans-serif" w:cs="sans-serif"/>
          <w:i w:val="0"/>
          <w:caps w:val="0"/>
          <w:color w:val="663366"/>
          <w:spacing w:val="0"/>
          <w:sz w:val="18"/>
          <w:szCs w:val="18"/>
          <w:u w:val="none"/>
          <w:bdr w:val="none" w:color="auto" w:sz="0" w:space="0"/>
          <w:shd w:val="clear" w:fill="FFFFFF"/>
        </w:rPr>
        <w:fldChar w:fldCharType="end"/>
      </w:r>
      <w:r>
        <w:rPr>
          <w:rStyle w:val="10"/>
          <w:rFonts w:hint="default" w:ascii="sans-serif" w:hAnsi="sans-serif" w:eastAsia="sans-serif" w:cs="sans-serif"/>
          <w:i w:val="0"/>
          <w:caps w:val="0"/>
          <w:color w:val="222222"/>
          <w:spacing w:val="0"/>
          <w:sz w:val="18"/>
          <w:szCs w:val="18"/>
          <w:bdr w:val="none" w:color="auto" w:sz="0" w:space="0"/>
          <w:shd w:val="clear" w:fill="FFFFFF"/>
        </w:rPr>
        <w:t> </w:t>
      </w:r>
      <w:r>
        <w:rPr>
          <w:rStyle w:val="10"/>
          <w:rFonts w:hint="default" w:ascii="sans-serif" w:hAnsi="sans-serif" w:eastAsia="sans-serif" w:cs="sans-serif"/>
          <w:i w:val="0"/>
          <w:caps w:val="0"/>
          <w:color w:val="222222"/>
          <w:spacing w:val="0"/>
          <w:sz w:val="18"/>
          <w:szCs w:val="18"/>
          <w:bdr w:val="none" w:color="auto" w:sz="0" w:space="0"/>
          <w:shd w:val="clear" w:fill="FFFFFF"/>
        </w:rPr>
        <w:t>(PDF)</w:t>
      </w:r>
      <w:r>
        <w:rPr>
          <w:rStyle w:val="10"/>
          <w:rFonts w:hint="default" w:ascii="sans-serif" w:hAnsi="sans-serif" w:eastAsia="sans-serif" w:cs="sans-serif"/>
          <w:i w:val="0"/>
          <w:caps w:val="0"/>
          <w:color w:val="222222"/>
          <w:spacing w:val="0"/>
          <w:sz w:val="18"/>
          <w:szCs w:val="18"/>
          <w:bdr w:val="none" w:color="auto" w:sz="0" w:space="0"/>
          <w:shd w:val="clear" w:fill="FFFFFF"/>
        </w:rPr>
        <w:t>. </w:t>
      </w:r>
      <w:r>
        <w:rPr>
          <w:rStyle w:val="10"/>
          <w:rFonts w:hint="default" w:ascii="sans-serif" w:hAnsi="sans-serif" w:eastAsia="sans-serif" w:cs="sans-serif"/>
          <w:i/>
          <w:caps w:val="0"/>
          <w:color w:val="222222"/>
          <w:spacing w:val="0"/>
          <w:sz w:val="18"/>
          <w:szCs w:val="18"/>
          <w:bdr w:val="none" w:color="auto" w:sz="0" w:space="0"/>
          <w:shd w:val="clear" w:fill="FFFFFF"/>
        </w:rPr>
        <w:t>Pattern Recognition Letters</w:t>
      </w:r>
      <w:r>
        <w:rPr>
          <w:rStyle w:val="10"/>
          <w:rFonts w:hint="default" w:ascii="sans-serif" w:hAnsi="sans-serif" w:eastAsia="sans-serif" w:cs="sans-serif"/>
          <w:i w:val="0"/>
          <w:caps w:val="0"/>
          <w:color w:val="222222"/>
          <w:spacing w:val="0"/>
          <w:sz w:val="18"/>
          <w:szCs w:val="18"/>
          <w:bdr w:val="none" w:color="auto" w:sz="0" w:space="0"/>
          <w:shd w:val="clear" w:fill="FFFFFF"/>
        </w:rPr>
        <w:t>. </w:t>
      </w:r>
      <w:r>
        <w:rPr>
          <w:rStyle w:val="10"/>
          <w:rFonts w:hint="default" w:ascii="sans-serif" w:hAnsi="sans-serif" w:eastAsia="sans-serif" w:cs="sans-serif"/>
          <w:b/>
          <w:i w:val="0"/>
          <w:caps w:val="0"/>
          <w:color w:val="222222"/>
          <w:spacing w:val="0"/>
          <w:sz w:val="18"/>
          <w:szCs w:val="18"/>
          <w:bdr w:val="none" w:color="auto" w:sz="0" w:space="0"/>
          <w:shd w:val="clear" w:fill="FFFFFF"/>
        </w:rPr>
        <w:t>27</w:t>
      </w:r>
      <w:r>
        <w:rPr>
          <w:rStyle w:val="10"/>
          <w:rFonts w:hint="default" w:ascii="sans-serif" w:hAnsi="sans-serif" w:eastAsia="sans-serif" w:cs="sans-serif"/>
          <w:i w:val="0"/>
          <w:caps w:val="0"/>
          <w:color w:val="222222"/>
          <w:spacing w:val="0"/>
          <w:sz w:val="18"/>
          <w:szCs w:val="18"/>
          <w:bdr w:val="none" w:color="auto" w:sz="0" w:space="0"/>
          <w:shd w:val="clear" w:fill="FFFFFF"/>
        </w:rPr>
        <w:t> (8): 861–874. </w:t>
      </w:r>
      <w:r>
        <w:rPr>
          <w:rStyle w:val="10"/>
          <w:rFonts w:hint="default" w:ascii="sans-serif" w:hAnsi="sans-serif" w:eastAsia="sans-serif" w:cs="sans-serif"/>
          <w:i w:val="0"/>
          <w:caps w:val="0"/>
          <w:color w:val="0B0080"/>
          <w:spacing w:val="0"/>
          <w:sz w:val="18"/>
          <w:szCs w:val="18"/>
          <w:u w:val="none"/>
          <w:bdr w:val="none" w:color="auto" w:sz="0" w:space="0"/>
          <w:shd w:val="clear" w:fill="FFFFFF"/>
        </w:rPr>
        <w:fldChar w:fldCharType="begin"/>
      </w:r>
      <w:r>
        <w:rPr>
          <w:rStyle w:val="10"/>
          <w:rFonts w:hint="default" w:ascii="sans-serif" w:hAnsi="sans-serif" w:eastAsia="sans-serif" w:cs="sans-serif"/>
          <w:i w:val="0"/>
          <w:caps w:val="0"/>
          <w:color w:val="0B0080"/>
          <w:spacing w:val="0"/>
          <w:sz w:val="18"/>
          <w:szCs w:val="18"/>
          <w:u w:val="none"/>
          <w:bdr w:val="none" w:color="auto" w:sz="0" w:space="0"/>
          <w:shd w:val="clear" w:fill="FFFFFF"/>
        </w:rPr>
        <w:instrText xml:space="preserve"> HYPERLINK "https://en.wikipedia.org/wiki/Digital_object_identifier" \o "Digital object identifier" </w:instrText>
      </w:r>
      <w:r>
        <w:rPr>
          <w:rStyle w:val="10"/>
          <w:rFonts w:hint="default" w:ascii="sans-serif" w:hAnsi="sans-serif" w:eastAsia="sans-serif" w:cs="sans-serif"/>
          <w:i w:val="0"/>
          <w:caps w:val="0"/>
          <w:color w:val="0B0080"/>
          <w:spacing w:val="0"/>
          <w:sz w:val="18"/>
          <w:szCs w:val="18"/>
          <w:u w:val="none"/>
          <w:bdr w:val="none" w:color="auto" w:sz="0" w:space="0"/>
          <w:shd w:val="clear" w:fill="FFFFFF"/>
        </w:rPr>
        <w:fldChar w:fldCharType="separate"/>
      </w:r>
      <w:r>
        <w:rPr>
          <w:rStyle w:val="9"/>
          <w:rFonts w:hint="default" w:ascii="sans-serif" w:hAnsi="sans-serif" w:eastAsia="sans-serif" w:cs="sans-serif"/>
          <w:i w:val="0"/>
          <w:caps w:val="0"/>
          <w:color w:val="0B0080"/>
          <w:spacing w:val="0"/>
          <w:sz w:val="18"/>
          <w:szCs w:val="18"/>
          <w:u w:val="none"/>
          <w:bdr w:val="none" w:color="auto" w:sz="0" w:space="0"/>
          <w:shd w:val="clear" w:fill="FFFFFF"/>
        </w:rPr>
        <w:t>doi</w:t>
      </w:r>
      <w:r>
        <w:rPr>
          <w:rStyle w:val="10"/>
          <w:rFonts w:hint="default" w:ascii="sans-serif" w:hAnsi="sans-serif" w:eastAsia="sans-serif" w:cs="sans-serif"/>
          <w:i w:val="0"/>
          <w:caps w:val="0"/>
          <w:color w:val="0B0080"/>
          <w:spacing w:val="0"/>
          <w:sz w:val="18"/>
          <w:szCs w:val="18"/>
          <w:u w:val="none"/>
          <w:bdr w:val="none" w:color="auto" w:sz="0" w:space="0"/>
          <w:shd w:val="clear" w:fill="FFFFFF"/>
        </w:rPr>
        <w:fldChar w:fldCharType="end"/>
      </w:r>
      <w:r>
        <w:rPr>
          <w:rStyle w:val="10"/>
          <w:rFonts w:hint="default" w:ascii="sans-serif" w:hAnsi="sans-serif" w:eastAsia="sans-serif" w:cs="sans-serif"/>
          <w:i w:val="0"/>
          <w:caps w:val="0"/>
          <w:color w:val="222222"/>
          <w:spacing w:val="0"/>
          <w:sz w:val="18"/>
          <w:szCs w:val="18"/>
          <w:bdr w:val="none" w:color="auto" w:sz="0" w:space="0"/>
          <w:shd w:val="clear" w:fill="FFFFFF"/>
        </w:rPr>
        <w:t>:</w:t>
      </w:r>
      <w:r>
        <w:rPr>
          <w:rStyle w:val="10"/>
          <w:rFonts w:hint="default" w:ascii="sans-serif" w:hAnsi="sans-serif" w:eastAsia="sans-serif" w:cs="sans-serif"/>
          <w:i w:val="0"/>
          <w:caps w:val="0"/>
          <w:color w:val="663366"/>
          <w:spacing w:val="0"/>
          <w:sz w:val="18"/>
          <w:szCs w:val="18"/>
          <w:u w:val="none"/>
          <w:bdr w:val="none" w:color="auto" w:sz="0" w:space="0"/>
          <w:shd w:val="clear" w:fill="FFFFFF"/>
        </w:rPr>
        <w:fldChar w:fldCharType="begin"/>
      </w:r>
      <w:r>
        <w:rPr>
          <w:rStyle w:val="10"/>
          <w:rFonts w:hint="default" w:ascii="sans-serif" w:hAnsi="sans-serif" w:eastAsia="sans-serif" w:cs="sans-serif"/>
          <w:i w:val="0"/>
          <w:caps w:val="0"/>
          <w:color w:val="663366"/>
          <w:spacing w:val="0"/>
          <w:sz w:val="18"/>
          <w:szCs w:val="18"/>
          <w:u w:val="none"/>
          <w:bdr w:val="none" w:color="auto" w:sz="0" w:space="0"/>
          <w:shd w:val="clear" w:fill="FFFFFF"/>
        </w:rPr>
        <w:instrText xml:space="preserve"> HYPERLINK "https://doi.org/10.1016/j.patrec.2005.10.010" </w:instrText>
      </w:r>
      <w:r>
        <w:rPr>
          <w:rStyle w:val="10"/>
          <w:rFonts w:hint="default" w:ascii="sans-serif" w:hAnsi="sans-serif" w:eastAsia="sans-serif" w:cs="sans-serif"/>
          <w:i w:val="0"/>
          <w:caps w:val="0"/>
          <w:color w:val="663366"/>
          <w:spacing w:val="0"/>
          <w:sz w:val="18"/>
          <w:szCs w:val="18"/>
          <w:u w:val="none"/>
          <w:bdr w:val="none" w:color="auto" w:sz="0" w:space="0"/>
          <w:shd w:val="clear" w:fill="FFFFFF"/>
        </w:rPr>
        <w:fldChar w:fldCharType="separate"/>
      </w:r>
      <w:r>
        <w:rPr>
          <w:rStyle w:val="9"/>
          <w:rFonts w:hint="default" w:ascii="sans-serif" w:hAnsi="sans-serif" w:eastAsia="sans-serif" w:cs="sans-serif"/>
          <w:i w:val="0"/>
          <w:caps w:val="0"/>
          <w:color w:val="663366"/>
          <w:spacing w:val="0"/>
          <w:sz w:val="18"/>
          <w:szCs w:val="18"/>
          <w:u w:val="none"/>
          <w:shd w:val="clear" w:fill="FFFFFF"/>
        </w:rPr>
        <w:t>10.1016/j.patrec.2005.10.010</w:t>
      </w:r>
      <w:r>
        <w:rPr>
          <w:rStyle w:val="10"/>
          <w:rFonts w:hint="default" w:ascii="sans-serif" w:hAnsi="sans-serif" w:eastAsia="sans-serif" w:cs="sans-serif"/>
          <w:i w:val="0"/>
          <w:caps w:val="0"/>
          <w:color w:val="663366"/>
          <w:spacing w:val="0"/>
          <w:sz w:val="18"/>
          <w:szCs w:val="18"/>
          <w:u w:val="none"/>
          <w:bdr w:val="none" w:color="auto" w:sz="0" w:space="0"/>
          <w:shd w:val="clear" w:fill="FFFFFF"/>
        </w:rPr>
        <w:fldChar w:fldCharType="end"/>
      </w:r>
      <w:r>
        <w:rPr>
          <w:rStyle w:val="10"/>
          <w:rFonts w:hint="default" w:ascii="sans-serif" w:hAnsi="sans-serif" w:eastAsia="sans-serif" w:cs="sans-serif"/>
          <w:i w:val="0"/>
          <w:caps w:val="0"/>
          <w:color w:val="222222"/>
          <w:spacing w:val="0"/>
          <w:sz w:val="18"/>
          <w:szCs w:val="18"/>
          <w:bdr w:val="none" w:color="auto" w:sz="0" w:space="0"/>
          <w:shd w:val="clear" w:fill="FFFFFF"/>
        </w:rPr>
        <w:t>.</w:t>
      </w:r>
    </w:p>
    <w:p>
      <w:pPr>
        <w:keepNext w:val="0"/>
        <w:keepLines w:val="0"/>
        <w:widowControl/>
        <w:numPr>
          <w:ilvl w:val="0"/>
          <w:numId w:val="2"/>
        </w:numPr>
        <w:suppressLineNumbers w:val="0"/>
        <w:spacing w:before="0" w:beforeAutospacing="1" w:after="21" w:afterAutospacing="0"/>
        <w:ind w:left="672" w:hanging="360"/>
      </w:pPr>
      <w:r>
        <w:rPr>
          <w:rFonts w:hint="default" w:ascii="sans-serif" w:hAnsi="sans-serif" w:eastAsia="sans-serif" w:cs="sans-serif"/>
          <w:i w:val="0"/>
          <w:caps w:val="0"/>
          <w:color w:val="222222"/>
          <w:spacing w:val="0"/>
          <w:sz w:val="18"/>
          <w:szCs w:val="18"/>
          <w:bdr w:val="none" w:color="auto" w:sz="0" w:space="0"/>
          <w:shd w:val="clear" w:fill="FFFFFF"/>
        </w:rPr>
        <w:t>^ </w:t>
      </w:r>
      <w:r>
        <w:rPr>
          <w:rFonts w:hint="default" w:ascii="sans-serif" w:hAnsi="sans-serif" w:eastAsia="sans-serif" w:cs="sans-serif"/>
          <w:i w:val="0"/>
          <w:caps w:val="0"/>
          <w:color w:val="0B0080"/>
          <w:spacing w:val="0"/>
          <w:sz w:val="18"/>
          <w:szCs w:val="18"/>
          <w:u w:val="none"/>
          <w:bdr w:val="none" w:color="auto" w:sz="0" w:space="0"/>
          <w:shd w:val="clear" w:fill="FFFFFF"/>
        </w:rPr>
        <w:fldChar w:fldCharType="begin"/>
      </w:r>
      <w:r>
        <w:rPr>
          <w:rFonts w:hint="default" w:ascii="sans-serif" w:hAnsi="sans-serif" w:eastAsia="sans-serif" w:cs="sans-serif"/>
          <w:i w:val="0"/>
          <w:caps w:val="0"/>
          <w:color w:val="0B0080"/>
          <w:spacing w:val="0"/>
          <w:sz w:val="18"/>
          <w:szCs w:val="18"/>
          <w:u w:val="none"/>
          <w:bdr w:val="none" w:color="auto" w:sz="0" w:space="0"/>
          <w:shd w:val="clear" w:fill="FFFFFF"/>
        </w:rPr>
        <w:instrText xml:space="preserve"> HYPERLINK "https://en.wikipedia.org/wiki/Confusion_matrix" \l "cite_ref-Powers2011_2-0" </w:instrText>
      </w:r>
      <w:r>
        <w:rPr>
          <w:rFonts w:hint="default" w:ascii="sans-serif" w:hAnsi="sans-serif" w:eastAsia="sans-serif" w:cs="sans-serif"/>
          <w:i w:val="0"/>
          <w:caps w:val="0"/>
          <w:color w:val="0B0080"/>
          <w:spacing w:val="0"/>
          <w:sz w:val="18"/>
          <w:szCs w:val="18"/>
          <w:u w:val="none"/>
          <w:bdr w:val="none" w:color="auto" w:sz="0" w:space="0"/>
          <w:shd w:val="clear" w:fill="FFFFFF"/>
        </w:rPr>
        <w:fldChar w:fldCharType="separate"/>
      </w:r>
      <w:r>
        <w:rPr>
          <w:rStyle w:val="9"/>
          <w:rFonts w:hint="default" w:ascii="sans-serif" w:hAnsi="sans-serif" w:eastAsia="sans-serif" w:cs="sans-serif"/>
          <w:i w:val="0"/>
          <w:caps w:val="0"/>
          <w:color w:val="0B0080"/>
          <w:spacing w:val="0"/>
          <w:sz w:val="18"/>
          <w:szCs w:val="18"/>
          <w:u w:val="none"/>
          <w:bdr w:val="none" w:color="auto" w:sz="0" w:space="0"/>
          <w:shd w:val="clear" w:fill="FFFFFF"/>
        </w:rPr>
        <w:t>Jump up to:</w:t>
      </w:r>
      <w:r>
        <w:rPr>
          <w:rStyle w:val="9"/>
          <w:rFonts w:hint="default" w:ascii="sans-serif" w:hAnsi="sans-serif" w:eastAsia="sans-serif" w:cs="sans-serif"/>
          <w:b/>
          <w:i/>
          <w:caps w:val="0"/>
          <w:color w:val="0B0080"/>
          <w:spacing w:val="0"/>
          <w:sz w:val="18"/>
          <w:szCs w:val="18"/>
          <w:u w:val="none"/>
          <w:bdr w:val="none" w:color="auto" w:sz="0" w:space="0"/>
          <w:shd w:val="clear" w:fill="FFFFFF"/>
          <w:vertAlign w:val="superscript"/>
        </w:rPr>
        <w:t>a</w:t>
      </w:r>
      <w:r>
        <w:rPr>
          <w:rFonts w:hint="default" w:ascii="sans-serif" w:hAnsi="sans-serif" w:eastAsia="sans-serif" w:cs="sans-serif"/>
          <w:i w:val="0"/>
          <w:caps w:val="0"/>
          <w:color w:val="0B0080"/>
          <w:spacing w:val="0"/>
          <w:sz w:val="18"/>
          <w:szCs w:val="18"/>
          <w:u w:val="none"/>
          <w:bdr w:val="none" w:color="auto" w:sz="0" w:space="0"/>
          <w:shd w:val="clear" w:fill="FFFFFF"/>
        </w:rPr>
        <w:fldChar w:fldCharType="end"/>
      </w:r>
      <w:r>
        <w:rPr>
          <w:rFonts w:hint="default" w:ascii="sans-serif" w:hAnsi="sans-serif" w:eastAsia="sans-serif" w:cs="sans-serif"/>
          <w:i w:val="0"/>
          <w:caps w:val="0"/>
          <w:color w:val="222222"/>
          <w:spacing w:val="0"/>
          <w:sz w:val="18"/>
          <w:szCs w:val="18"/>
          <w:bdr w:val="none" w:color="auto" w:sz="0" w:space="0"/>
          <w:shd w:val="clear" w:fill="FFFFFF"/>
        </w:rPr>
        <w:t> </w:t>
      </w:r>
      <w:r>
        <w:rPr>
          <w:rFonts w:hint="default" w:ascii="sans-serif" w:hAnsi="sans-serif" w:eastAsia="sans-serif" w:cs="sans-serif"/>
          <w:i w:val="0"/>
          <w:caps w:val="0"/>
          <w:color w:val="0B0080"/>
          <w:spacing w:val="0"/>
          <w:sz w:val="18"/>
          <w:szCs w:val="18"/>
          <w:u w:val="none"/>
          <w:bdr w:val="none" w:color="auto" w:sz="0" w:space="0"/>
          <w:shd w:val="clear" w:fill="FFFFFF"/>
        </w:rPr>
        <w:fldChar w:fldCharType="begin"/>
      </w:r>
      <w:r>
        <w:rPr>
          <w:rFonts w:hint="default" w:ascii="sans-serif" w:hAnsi="sans-serif" w:eastAsia="sans-serif" w:cs="sans-serif"/>
          <w:i w:val="0"/>
          <w:caps w:val="0"/>
          <w:color w:val="0B0080"/>
          <w:spacing w:val="0"/>
          <w:sz w:val="18"/>
          <w:szCs w:val="18"/>
          <w:u w:val="none"/>
          <w:bdr w:val="none" w:color="auto" w:sz="0" w:space="0"/>
          <w:shd w:val="clear" w:fill="FFFFFF"/>
        </w:rPr>
        <w:instrText xml:space="preserve"> HYPERLINK "https://en.wikipedia.org/wiki/Confusion_matrix" \l "cite_ref-Powers2011_2-1" </w:instrText>
      </w:r>
      <w:r>
        <w:rPr>
          <w:rFonts w:hint="default" w:ascii="sans-serif" w:hAnsi="sans-serif" w:eastAsia="sans-serif" w:cs="sans-serif"/>
          <w:i w:val="0"/>
          <w:caps w:val="0"/>
          <w:color w:val="0B0080"/>
          <w:spacing w:val="0"/>
          <w:sz w:val="18"/>
          <w:szCs w:val="18"/>
          <w:u w:val="none"/>
          <w:bdr w:val="none" w:color="auto" w:sz="0" w:space="0"/>
          <w:shd w:val="clear" w:fill="FFFFFF"/>
        </w:rPr>
        <w:fldChar w:fldCharType="separate"/>
      </w:r>
      <w:r>
        <w:rPr>
          <w:rStyle w:val="9"/>
          <w:rFonts w:hint="default" w:ascii="sans-serif" w:hAnsi="sans-serif" w:eastAsia="sans-serif" w:cs="sans-serif"/>
          <w:b/>
          <w:i/>
          <w:caps w:val="0"/>
          <w:color w:val="0B0080"/>
          <w:spacing w:val="0"/>
          <w:sz w:val="18"/>
          <w:szCs w:val="18"/>
          <w:u w:val="none"/>
          <w:bdr w:val="none" w:color="auto" w:sz="0" w:space="0"/>
          <w:shd w:val="clear" w:fill="FFFFFF"/>
          <w:vertAlign w:val="superscript"/>
        </w:rPr>
        <w:t>b</w:t>
      </w:r>
      <w:r>
        <w:rPr>
          <w:rFonts w:hint="default" w:ascii="sans-serif" w:hAnsi="sans-serif" w:eastAsia="sans-serif" w:cs="sans-serif"/>
          <w:i w:val="0"/>
          <w:caps w:val="0"/>
          <w:color w:val="0B0080"/>
          <w:spacing w:val="0"/>
          <w:sz w:val="18"/>
          <w:szCs w:val="18"/>
          <w:u w:val="none"/>
          <w:bdr w:val="none" w:color="auto" w:sz="0" w:space="0"/>
          <w:shd w:val="clear" w:fill="FFFFFF"/>
        </w:rPr>
        <w:fldChar w:fldCharType="end"/>
      </w:r>
      <w:r>
        <w:rPr>
          <w:rFonts w:hint="default" w:ascii="sans-serif" w:hAnsi="sans-serif" w:eastAsia="sans-serif" w:cs="sans-serif"/>
          <w:i w:val="0"/>
          <w:caps w:val="0"/>
          <w:color w:val="222222"/>
          <w:spacing w:val="0"/>
          <w:sz w:val="18"/>
          <w:szCs w:val="18"/>
          <w:bdr w:val="none" w:color="auto" w:sz="0" w:space="0"/>
          <w:shd w:val="clear" w:fill="FFFFFF"/>
        </w:rPr>
        <w:t> </w:t>
      </w:r>
      <w:r>
        <w:rPr>
          <w:rStyle w:val="10"/>
          <w:rFonts w:hint="default" w:ascii="sans-serif" w:hAnsi="sans-serif" w:eastAsia="sans-serif" w:cs="sans-serif"/>
          <w:i w:val="0"/>
          <w:caps w:val="0"/>
          <w:color w:val="222222"/>
          <w:spacing w:val="0"/>
          <w:sz w:val="18"/>
          <w:szCs w:val="18"/>
          <w:bdr w:val="none" w:color="auto" w:sz="0" w:space="0"/>
          <w:shd w:val="clear" w:fill="FFFFFF"/>
        </w:rPr>
        <w:t>Powers, David M W (2011). </w:t>
      </w:r>
      <w:r>
        <w:rPr>
          <w:rStyle w:val="10"/>
          <w:rFonts w:hint="default" w:ascii="sans-serif" w:hAnsi="sans-serif" w:eastAsia="sans-serif" w:cs="sans-serif"/>
          <w:i w:val="0"/>
          <w:caps w:val="0"/>
          <w:color w:val="663366"/>
          <w:spacing w:val="0"/>
          <w:sz w:val="18"/>
          <w:szCs w:val="18"/>
          <w:u w:val="single"/>
          <w:bdr w:val="none" w:color="auto" w:sz="0" w:space="0"/>
          <w:shd w:val="clear" w:fill="FFFFFF"/>
        </w:rPr>
        <w:fldChar w:fldCharType="begin"/>
      </w:r>
      <w:r>
        <w:rPr>
          <w:rStyle w:val="10"/>
          <w:rFonts w:hint="default" w:ascii="sans-serif" w:hAnsi="sans-serif" w:eastAsia="sans-serif" w:cs="sans-serif"/>
          <w:i w:val="0"/>
          <w:caps w:val="0"/>
          <w:color w:val="663366"/>
          <w:spacing w:val="0"/>
          <w:sz w:val="18"/>
          <w:szCs w:val="18"/>
          <w:u w:val="single"/>
          <w:bdr w:val="none" w:color="auto" w:sz="0" w:space="0"/>
          <w:shd w:val="clear" w:fill="FFFFFF"/>
        </w:rPr>
        <w:instrText xml:space="preserve"> HYPERLINK "http://www.flinders.edu.au/science_engineering/fms/School-CSEM/publications/tech_reps-research_artfcts/TRRA_2007.pdf" </w:instrText>
      </w:r>
      <w:r>
        <w:rPr>
          <w:rStyle w:val="10"/>
          <w:rFonts w:hint="default" w:ascii="sans-serif" w:hAnsi="sans-serif" w:eastAsia="sans-serif" w:cs="sans-serif"/>
          <w:i w:val="0"/>
          <w:caps w:val="0"/>
          <w:color w:val="663366"/>
          <w:spacing w:val="0"/>
          <w:sz w:val="18"/>
          <w:szCs w:val="18"/>
          <w:u w:val="single"/>
          <w:bdr w:val="none" w:color="auto" w:sz="0" w:space="0"/>
          <w:shd w:val="clear" w:fill="FFFFFF"/>
        </w:rPr>
        <w:fldChar w:fldCharType="separate"/>
      </w:r>
      <w:r>
        <w:rPr>
          <w:rStyle w:val="9"/>
          <w:rFonts w:hint="default" w:ascii="sans-serif" w:hAnsi="sans-serif" w:eastAsia="sans-serif" w:cs="sans-serif"/>
          <w:i w:val="0"/>
          <w:caps w:val="0"/>
          <w:color w:val="663366"/>
          <w:spacing w:val="0"/>
          <w:sz w:val="18"/>
          <w:szCs w:val="18"/>
          <w:u w:val="single"/>
          <w:shd w:val="clear" w:fill="FFFFFF"/>
        </w:rPr>
        <w:t>"Evaluation: From Precision, Recall and F-Measure to ROC, Informedness, Markedness &amp; Correlation"</w:t>
      </w:r>
      <w:r>
        <w:rPr>
          <w:rStyle w:val="10"/>
          <w:rFonts w:hint="default" w:ascii="sans-serif" w:hAnsi="sans-serif" w:eastAsia="sans-serif" w:cs="sans-serif"/>
          <w:i w:val="0"/>
          <w:caps w:val="0"/>
          <w:color w:val="663366"/>
          <w:spacing w:val="0"/>
          <w:sz w:val="18"/>
          <w:szCs w:val="18"/>
          <w:u w:val="single"/>
          <w:bdr w:val="none" w:color="auto" w:sz="0" w:space="0"/>
          <w:shd w:val="clear" w:fill="FFFFFF"/>
        </w:rPr>
        <w:fldChar w:fldCharType="end"/>
      </w:r>
      <w:r>
        <w:rPr>
          <w:rStyle w:val="10"/>
          <w:rFonts w:hint="default" w:ascii="sans-serif" w:hAnsi="sans-serif" w:eastAsia="sans-serif" w:cs="sans-serif"/>
          <w:i w:val="0"/>
          <w:caps w:val="0"/>
          <w:color w:val="222222"/>
          <w:spacing w:val="0"/>
          <w:sz w:val="18"/>
          <w:szCs w:val="18"/>
          <w:bdr w:val="none" w:color="auto" w:sz="0" w:space="0"/>
          <w:shd w:val="clear" w:fill="FFFFFF"/>
        </w:rPr>
        <w:t> </w:t>
      </w:r>
      <w:r>
        <w:rPr>
          <w:rStyle w:val="10"/>
          <w:rFonts w:hint="default" w:ascii="sans-serif" w:hAnsi="sans-serif" w:eastAsia="sans-serif" w:cs="sans-serif"/>
          <w:i w:val="0"/>
          <w:caps w:val="0"/>
          <w:color w:val="222222"/>
          <w:spacing w:val="0"/>
          <w:sz w:val="18"/>
          <w:szCs w:val="18"/>
          <w:bdr w:val="none" w:color="auto" w:sz="0" w:space="0"/>
          <w:shd w:val="clear" w:fill="FFFFFF"/>
        </w:rPr>
        <w:t>(PDF)</w:t>
      </w:r>
      <w:r>
        <w:rPr>
          <w:rStyle w:val="10"/>
          <w:rFonts w:hint="default" w:ascii="sans-serif" w:hAnsi="sans-serif" w:eastAsia="sans-serif" w:cs="sans-serif"/>
          <w:i w:val="0"/>
          <w:caps w:val="0"/>
          <w:color w:val="222222"/>
          <w:spacing w:val="0"/>
          <w:sz w:val="18"/>
          <w:szCs w:val="18"/>
          <w:bdr w:val="none" w:color="auto" w:sz="0" w:space="0"/>
          <w:shd w:val="clear" w:fill="FFFFFF"/>
        </w:rPr>
        <w:t>. </w:t>
      </w:r>
      <w:r>
        <w:rPr>
          <w:rStyle w:val="10"/>
          <w:rFonts w:hint="default" w:ascii="sans-serif" w:hAnsi="sans-serif" w:eastAsia="sans-serif" w:cs="sans-serif"/>
          <w:i/>
          <w:caps w:val="0"/>
          <w:color w:val="222222"/>
          <w:spacing w:val="0"/>
          <w:sz w:val="18"/>
          <w:szCs w:val="18"/>
          <w:bdr w:val="none" w:color="auto" w:sz="0" w:space="0"/>
          <w:shd w:val="clear" w:fill="FFFFFF"/>
        </w:rPr>
        <w:t>Journal of Machine Learning Technologies</w:t>
      </w:r>
      <w:r>
        <w:rPr>
          <w:rStyle w:val="10"/>
          <w:rFonts w:hint="default" w:ascii="sans-serif" w:hAnsi="sans-serif" w:eastAsia="sans-serif" w:cs="sans-serif"/>
          <w:i w:val="0"/>
          <w:caps w:val="0"/>
          <w:color w:val="222222"/>
          <w:spacing w:val="0"/>
          <w:sz w:val="18"/>
          <w:szCs w:val="18"/>
          <w:bdr w:val="none" w:color="auto" w:sz="0" w:space="0"/>
          <w:shd w:val="clear" w:fill="FFFFFF"/>
        </w:rPr>
        <w:t>. </w:t>
      </w:r>
      <w:r>
        <w:rPr>
          <w:rStyle w:val="10"/>
          <w:rFonts w:hint="default" w:ascii="sans-serif" w:hAnsi="sans-serif" w:eastAsia="sans-serif" w:cs="sans-serif"/>
          <w:b/>
          <w:i w:val="0"/>
          <w:caps w:val="0"/>
          <w:color w:val="222222"/>
          <w:spacing w:val="0"/>
          <w:sz w:val="18"/>
          <w:szCs w:val="18"/>
          <w:bdr w:val="none" w:color="auto" w:sz="0" w:space="0"/>
          <w:shd w:val="clear" w:fill="FFFFFF"/>
        </w:rPr>
        <w:t>2</w:t>
      </w:r>
      <w:r>
        <w:rPr>
          <w:rStyle w:val="10"/>
          <w:rFonts w:hint="default" w:ascii="sans-serif" w:hAnsi="sans-serif" w:eastAsia="sans-serif" w:cs="sans-serif"/>
          <w:i w:val="0"/>
          <w:caps w:val="0"/>
          <w:color w:val="222222"/>
          <w:spacing w:val="0"/>
          <w:sz w:val="18"/>
          <w:szCs w:val="18"/>
          <w:bdr w:val="none" w:color="auto" w:sz="0" w:space="0"/>
          <w:shd w:val="clear" w:fill="FFFFFF"/>
        </w:rPr>
        <w:t> (1): 37–63.</w:t>
      </w:r>
    </w:p>
    <w:p>
      <w:pPr>
        <w:keepNext w:val="0"/>
        <w:keepLines w:val="0"/>
        <w:widowControl/>
        <w:numPr>
          <w:ilvl w:val="0"/>
          <w:numId w:val="2"/>
        </w:numPr>
        <w:suppressLineNumbers w:val="0"/>
        <w:spacing w:before="0" w:beforeAutospacing="1" w:after="21" w:afterAutospacing="0"/>
        <w:ind w:left="672" w:hanging="360"/>
      </w:pPr>
      <w:r>
        <w:rPr>
          <w:rFonts w:hint="default" w:ascii="sans-serif" w:hAnsi="sans-serif" w:eastAsia="sans-serif" w:cs="sans-serif"/>
          <w:b/>
          <w:i w:val="0"/>
          <w:caps w:val="0"/>
          <w:color w:val="0B0080"/>
          <w:spacing w:val="0"/>
          <w:sz w:val="18"/>
          <w:szCs w:val="18"/>
          <w:u w:val="none"/>
          <w:bdr w:val="none" w:color="auto" w:sz="0" w:space="0"/>
          <w:shd w:val="clear" w:fill="FFFFFF"/>
        </w:rPr>
        <w:fldChar w:fldCharType="begin"/>
      </w:r>
      <w:r>
        <w:rPr>
          <w:rFonts w:hint="default" w:ascii="sans-serif" w:hAnsi="sans-serif" w:eastAsia="sans-serif" w:cs="sans-serif"/>
          <w:b/>
          <w:i w:val="0"/>
          <w:caps w:val="0"/>
          <w:color w:val="0B0080"/>
          <w:spacing w:val="0"/>
          <w:sz w:val="18"/>
          <w:szCs w:val="18"/>
          <w:u w:val="none"/>
          <w:bdr w:val="none" w:color="auto" w:sz="0" w:space="0"/>
          <w:shd w:val="clear" w:fill="FFFFFF"/>
        </w:rPr>
        <w:instrText xml:space="preserve"> HYPERLINK "https://en.wikipedia.org/wiki/Confusion_matrix" \l "cite_ref-ting2011precision_3-0" </w:instrText>
      </w:r>
      <w:r>
        <w:rPr>
          <w:rFonts w:hint="default" w:ascii="sans-serif" w:hAnsi="sans-serif" w:eastAsia="sans-serif" w:cs="sans-serif"/>
          <w:b/>
          <w:i w:val="0"/>
          <w:caps w:val="0"/>
          <w:color w:val="0B0080"/>
          <w:spacing w:val="0"/>
          <w:sz w:val="18"/>
          <w:szCs w:val="18"/>
          <w:u w:val="none"/>
          <w:bdr w:val="none" w:color="auto" w:sz="0" w:space="0"/>
          <w:shd w:val="clear" w:fill="FFFFFF"/>
        </w:rPr>
        <w:fldChar w:fldCharType="separate"/>
      </w:r>
      <w:r>
        <w:rPr>
          <w:rStyle w:val="9"/>
          <w:rFonts w:hint="default" w:ascii="sans-serif" w:hAnsi="sans-serif" w:eastAsia="sans-serif" w:cs="sans-serif"/>
          <w:b/>
          <w:i w:val="0"/>
          <w:caps w:val="0"/>
          <w:color w:val="0B0080"/>
          <w:spacing w:val="0"/>
          <w:sz w:val="18"/>
          <w:szCs w:val="18"/>
          <w:u w:val="none"/>
          <w:bdr w:val="none" w:color="auto" w:sz="0" w:space="0"/>
          <w:shd w:val="clear" w:fill="FFFFFF"/>
        </w:rPr>
        <w:t>Jump up^</w:t>
      </w:r>
      <w:r>
        <w:rPr>
          <w:rFonts w:hint="default" w:ascii="sans-serif" w:hAnsi="sans-serif" w:eastAsia="sans-serif" w:cs="sans-serif"/>
          <w:b/>
          <w:i w:val="0"/>
          <w:caps w:val="0"/>
          <w:color w:val="0B0080"/>
          <w:spacing w:val="0"/>
          <w:sz w:val="18"/>
          <w:szCs w:val="18"/>
          <w:u w:val="none"/>
          <w:bdr w:val="none" w:color="auto" w:sz="0" w:space="0"/>
          <w:shd w:val="clear" w:fill="FFFFFF"/>
        </w:rPr>
        <w:fldChar w:fldCharType="end"/>
      </w:r>
      <w:r>
        <w:rPr>
          <w:rFonts w:hint="default" w:ascii="sans-serif" w:hAnsi="sans-serif" w:eastAsia="sans-serif" w:cs="sans-serif"/>
          <w:i w:val="0"/>
          <w:caps w:val="0"/>
          <w:color w:val="222222"/>
          <w:spacing w:val="0"/>
          <w:sz w:val="18"/>
          <w:szCs w:val="18"/>
          <w:bdr w:val="none" w:color="auto" w:sz="0" w:space="0"/>
          <w:shd w:val="clear" w:fill="FFFFFF"/>
        </w:rPr>
        <w:t> </w:t>
      </w:r>
      <w:r>
        <w:rPr>
          <w:rStyle w:val="10"/>
          <w:rFonts w:hint="default" w:ascii="sans-serif" w:hAnsi="sans-serif" w:eastAsia="sans-serif" w:cs="sans-serif"/>
          <w:i w:val="0"/>
          <w:caps w:val="0"/>
          <w:color w:val="222222"/>
          <w:spacing w:val="0"/>
          <w:sz w:val="18"/>
          <w:szCs w:val="18"/>
          <w:bdr w:val="none" w:color="auto" w:sz="0" w:space="0"/>
          <w:shd w:val="clear" w:fill="FFFFFF"/>
        </w:rPr>
        <w:t>Ting, Kai Ming (2011). </w:t>
      </w:r>
      <w:r>
        <w:rPr>
          <w:rStyle w:val="10"/>
          <w:rFonts w:hint="default" w:ascii="sans-serif" w:hAnsi="sans-serif" w:eastAsia="sans-serif" w:cs="sans-serif"/>
          <w:i w:val="0"/>
          <w:caps w:val="0"/>
          <w:color w:val="663366"/>
          <w:spacing w:val="0"/>
          <w:sz w:val="18"/>
          <w:szCs w:val="18"/>
          <w:u w:val="none"/>
          <w:bdr w:val="none" w:color="auto" w:sz="0" w:space="0"/>
          <w:shd w:val="clear" w:fill="FFFFFF"/>
        </w:rPr>
        <w:fldChar w:fldCharType="begin"/>
      </w:r>
      <w:r>
        <w:rPr>
          <w:rStyle w:val="10"/>
          <w:rFonts w:hint="default" w:ascii="sans-serif" w:hAnsi="sans-serif" w:eastAsia="sans-serif" w:cs="sans-serif"/>
          <w:i w:val="0"/>
          <w:caps w:val="0"/>
          <w:color w:val="663366"/>
          <w:spacing w:val="0"/>
          <w:sz w:val="18"/>
          <w:szCs w:val="18"/>
          <w:u w:val="none"/>
          <w:bdr w:val="none" w:color="auto" w:sz="0" w:space="0"/>
          <w:shd w:val="clear" w:fill="FFFFFF"/>
        </w:rPr>
        <w:instrText xml:space="preserve"> HYPERLINK "https://link.springer.com/referencework/10.1007/978-0-387-30164-8" </w:instrText>
      </w:r>
      <w:r>
        <w:rPr>
          <w:rStyle w:val="10"/>
          <w:rFonts w:hint="default" w:ascii="sans-serif" w:hAnsi="sans-serif" w:eastAsia="sans-serif" w:cs="sans-serif"/>
          <w:i w:val="0"/>
          <w:caps w:val="0"/>
          <w:color w:val="663366"/>
          <w:spacing w:val="0"/>
          <w:sz w:val="18"/>
          <w:szCs w:val="18"/>
          <w:u w:val="none"/>
          <w:bdr w:val="none" w:color="auto" w:sz="0" w:space="0"/>
          <w:shd w:val="clear" w:fill="FFFFFF"/>
        </w:rPr>
        <w:fldChar w:fldCharType="separate"/>
      </w:r>
      <w:r>
        <w:rPr>
          <w:rStyle w:val="9"/>
          <w:rFonts w:hint="default" w:ascii="sans-serif" w:hAnsi="sans-serif" w:eastAsia="sans-serif" w:cs="sans-serif"/>
          <w:i/>
          <w:caps w:val="0"/>
          <w:color w:val="663366"/>
          <w:spacing w:val="0"/>
          <w:sz w:val="18"/>
          <w:szCs w:val="18"/>
          <w:u w:val="none"/>
          <w:shd w:val="clear" w:fill="FFFFFF"/>
        </w:rPr>
        <w:t>Encyclopedia of machine learning</w:t>
      </w:r>
      <w:r>
        <w:rPr>
          <w:rStyle w:val="10"/>
          <w:rFonts w:hint="default" w:ascii="sans-serif" w:hAnsi="sans-serif" w:eastAsia="sans-serif" w:cs="sans-serif"/>
          <w:i w:val="0"/>
          <w:caps w:val="0"/>
          <w:color w:val="663366"/>
          <w:spacing w:val="0"/>
          <w:sz w:val="18"/>
          <w:szCs w:val="18"/>
          <w:u w:val="none"/>
          <w:bdr w:val="none" w:color="auto" w:sz="0" w:space="0"/>
          <w:shd w:val="clear" w:fill="FFFFFF"/>
        </w:rPr>
        <w:fldChar w:fldCharType="end"/>
      </w:r>
      <w:r>
        <w:rPr>
          <w:rStyle w:val="10"/>
          <w:rFonts w:hint="default" w:ascii="sans-serif" w:hAnsi="sans-serif" w:eastAsia="sans-serif" w:cs="sans-serif"/>
          <w:i w:val="0"/>
          <w:caps w:val="0"/>
          <w:color w:val="222222"/>
          <w:spacing w:val="0"/>
          <w:sz w:val="18"/>
          <w:szCs w:val="18"/>
          <w:bdr w:val="none" w:color="auto" w:sz="0" w:space="0"/>
          <w:shd w:val="clear" w:fill="FFFFFF"/>
        </w:rPr>
        <w:t>. Springer. </w:t>
      </w:r>
      <w:r>
        <w:rPr>
          <w:rStyle w:val="10"/>
          <w:rFonts w:hint="default" w:ascii="sans-serif" w:hAnsi="sans-serif" w:eastAsia="sans-serif" w:cs="sans-serif"/>
          <w:i w:val="0"/>
          <w:caps w:val="0"/>
          <w:color w:val="0B0080"/>
          <w:spacing w:val="0"/>
          <w:sz w:val="18"/>
          <w:szCs w:val="18"/>
          <w:u w:val="none"/>
          <w:bdr w:val="none" w:color="auto" w:sz="0" w:space="0"/>
          <w:shd w:val="clear" w:fill="FFFFFF"/>
        </w:rPr>
        <w:fldChar w:fldCharType="begin"/>
      </w:r>
      <w:r>
        <w:rPr>
          <w:rStyle w:val="10"/>
          <w:rFonts w:hint="default" w:ascii="sans-serif" w:hAnsi="sans-serif" w:eastAsia="sans-serif" w:cs="sans-serif"/>
          <w:i w:val="0"/>
          <w:caps w:val="0"/>
          <w:color w:val="0B0080"/>
          <w:spacing w:val="0"/>
          <w:sz w:val="18"/>
          <w:szCs w:val="18"/>
          <w:u w:val="none"/>
          <w:bdr w:val="none" w:color="auto" w:sz="0" w:space="0"/>
          <w:shd w:val="clear" w:fill="FFFFFF"/>
        </w:rPr>
        <w:instrText xml:space="preserve"> HYPERLINK "https://en.wikipedia.org/wiki/International_Standard_Book_Number" \o "International Standard Book Number" </w:instrText>
      </w:r>
      <w:r>
        <w:rPr>
          <w:rStyle w:val="10"/>
          <w:rFonts w:hint="default" w:ascii="sans-serif" w:hAnsi="sans-serif" w:eastAsia="sans-serif" w:cs="sans-serif"/>
          <w:i w:val="0"/>
          <w:caps w:val="0"/>
          <w:color w:val="0B0080"/>
          <w:spacing w:val="0"/>
          <w:sz w:val="18"/>
          <w:szCs w:val="18"/>
          <w:u w:val="none"/>
          <w:bdr w:val="none" w:color="auto" w:sz="0" w:space="0"/>
          <w:shd w:val="clear" w:fill="FFFFFF"/>
        </w:rPr>
        <w:fldChar w:fldCharType="separate"/>
      </w:r>
      <w:r>
        <w:rPr>
          <w:rStyle w:val="9"/>
          <w:rFonts w:hint="default" w:ascii="sans-serif" w:hAnsi="sans-serif" w:eastAsia="sans-serif" w:cs="sans-serif"/>
          <w:i w:val="0"/>
          <w:caps w:val="0"/>
          <w:color w:val="0B0080"/>
          <w:spacing w:val="0"/>
          <w:sz w:val="18"/>
          <w:szCs w:val="18"/>
          <w:u w:val="none"/>
          <w:bdr w:val="none" w:color="auto" w:sz="0" w:space="0"/>
          <w:shd w:val="clear" w:fill="FFFFFF"/>
        </w:rPr>
        <w:t>ISBN</w:t>
      </w:r>
      <w:r>
        <w:rPr>
          <w:rStyle w:val="10"/>
          <w:rFonts w:hint="default" w:ascii="sans-serif" w:hAnsi="sans-serif" w:eastAsia="sans-serif" w:cs="sans-serif"/>
          <w:i w:val="0"/>
          <w:caps w:val="0"/>
          <w:color w:val="0B0080"/>
          <w:spacing w:val="0"/>
          <w:sz w:val="18"/>
          <w:szCs w:val="18"/>
          <w:u w:val="none"/>
          <w:bdr w:val="none" w:color="auto" w:sz="0" w:space="0"/>
          <w:shd w:val="clear" w:fill="FFFFFF"/>
        </w:rPr>
        <w:fldChar w:fldCharType="end"/>
      </w:r>
      <w:r>
        <w:rPr>
          <w:rStyle w:val="10"/>
          <w:rFonts w:hint="default" w:ascii="sans-serif" w:hAnsi="sans-serif" w:eastAsia="sans-serif" w:cs="sans-serif"/>
          <w:i w:val="0"/>
          <w:caps w:val="0"/>
          <w:color w:val="222222"/>
          <w:spacing w:val="0"/>
          <w:sz w:val="18"/>
          <w:szCs w:val="18"/>
          <w:bdr w:val="none" w:color="auto" w:sz="0" w:space="0"/>
          <w:shd w:val="clear" w:fill="FFFFFF"/>
        </w:rPr>
        <w:t> </w:t>
      </w:r>
      <w:r>
        <w:rPr>
          <w:rStyle w:val="10"/>
          <w:rFonts w:hint="default" w:ascii="sans-serif" w:hAnsi="sans-serif" w:eastAsia="sans-serif" w:cs="sans-serif"/>
          <w:i w:val="0"/>
          <w:caps w:val="0"/>
          <w:color w:val="0B0080"/>
          <w:spacing w:val="0"/>
          <w:sz w:val="18"/>
          <w:szCs w:val="18"/>
          <w:u w:val="none"/>
          <w:bdr w:val="none" w:color="auto" w:sz="0" w:space="0"/>
          <w:shd w:val="clear" w:fill="FFFFFF"/>
        </w:rPr>
        <w:fldChar w:fldCharType="begin"/>
      </w:r>
      <w:r>
        <w:rPr>
          <w:rStyle w:val="10"/>
          <w:rFonts w:hint="default" w:ascii="sans-serif" w:hAnsi="sans-serif" w:eastAsia="sans-serif" w:cs="sans-serif"/>
          <w:i w:val="0"/>
          <w:caps w:val="0"/>
          <w:color w:val="0B0080"/>
          <w:spacing w:val="0"/>
          <w:sz w:val="18"/>
          <w:szCs w:val="18"/>
          <w:u w:val="none"/>
          <w:bdr w:val="none" w:color="auto" w:sz="0" w:space="0"/>
          <w:shd w:val="clear" w:fill="FFFFFF"/>
        </w:rPr>
        <w:instrText xml:space="preserve"> HYPERLINK "https://en.wikipedia.org/wiki/Special:BookSources/978-0-387-30164-8" \o "Special:BookSources/978-0-387-30164-8" </w:instrText>
      </w:r>
      <w:r>
        <w:rPr>
          <w:rStyle w:val="10"/>
          <w:rFonts w:hint="default" w:ascii="sans-serif" w:hAnsi="sans-serif" w:eastAsia="sans-serif" w:cs="sans-serif"/>
          <w:i w:val="0"/>
          <w:caps w:val="0"/>
          <w:color w:val="0B0080"/>
          <w:spacing w:val="0"/>
          <w:sz w:val="18"/>
          <w:szCs w:val="18"/>
          <w:u w:val="none"/>
          <w:bdr w:val="none" w:color="auto" w:sz="0" w:space="0"/>
          <w:shd w:val="clear" w:fill="FFFFFF"/>
        </w:rPr>
        <w:fldChar w:fldCharType="separate"/>
      </w:r>
      <w:r>
        <w:rPr>
          <w:rStyle w:val="9"/>
          <w:rFonts w:hint="default" w:ascii="sans-serif" w:hAnsi="sans-serif" w:eastAsia="sans-serif" w:cs="sans-serif"/>
          <w:i w:val="0"/>
          <w:caps w:val="0"/>
          <w:color w:val="0B0080"/>
          <w:spacing w:val="0"/>
          <w:sz w:val="18"/>
          <w:szCs w:val="18"/>
          <w:u w:val="none"/>
          <w:bdr w:val="none" w:color="auto" w:sz="0" w:space="0"/>
          <w:shd w:val="clear" w:fill="FFFFFF"/>
        </w:rPr>
        <w:t>978-0-387-30164-8</w:t>
      </w:r>
      <w:r>
        <w:rPr>
          <w:rStyle w:val="10"/>
          <w:rFonts w:hint="default" w:ascii="sans-serif" w:hAnsi="sans-serif" w:eastAsia="sans-serif" w:cs="sans-serif"/>
          <w:i w:val="0"/>
          <w:caps w:val="0"/>
          <w:color w:val="0B0080"/>
          <w:spacing w:val="0"/>
          <w:sz w:val="18"/>
          <w:szCs w:val="18"/>
          <w:u w:val="none"/>
          <w:bdr w:val="none" w:color="auto" w:sz="0" w:space="0"/>
          <w:shd w:val="clear" w:fill="FFFFFF"/>
        </w:rPr>
        <w:fldChar w:fldCharType="end"/>
      </w:r>
      <w:r>
        <w:rPr>
          <w:rStyle w:val="10"/>
          <w:rFonts w:hint="default" w:ascii="sans-serif" w:hAnsi="sans-serif" w:eastAsia="sans-serif" w:cs="sans-serif"/>
          <w:i w:val="0"/>
          <w:caps w:val="0"/>
          <w:color w:val="222222"/>
          <w:spacing w:val="0"/>
          <w:sz w:val="18"/>
          <w:szCs w:val="18"/>
          <w:bdr w:val="none" w:color="auto" w:sz="0" w:space="0"/>
          <w:shd w:val="clear" w:fill="FFFFFF"/>
        </w:rPr>
        <w:t>.</w:t>
      </w:r>
    </w:p>
    <w:p>
      <w:pPr>
        <w:keepNext w:val="0"/>
        <w:keepLines w:val="0"/>
        <w:widowControl/>
        <w:numPr>
          <w:ilvl w:val="0"/>
          <w:numId w:val="2"/>
        </w:numPr>
        <w:suppressLineNumbers w:val="0"/>
        <w:spacing w:before="0" w:beforeAutospacing="1" w:after="21" w:afterAutospacing="0"/>
        <w:ind w:left="672" w:hanging="360"/>
      </w:pPr>
      <w:r>
        <w:rPr>
          <w:rFonts w:hint="default" w:ascii="sans-serif" w:hAnsi="sans-serif" w:eastAsia="sans-serif" w:cs="sans-serif"/>
          <w:b/>
          <w:i w:val="0"/>
          <w:caps w:val="0"/>
          <w:color w:val="0B0080"/>
          <w:spacing w:val="0"/>
          <w:sz w:val="18"/>
          <w:szCs w:val="18"/>
          <w:u w:val="none"/>
          <w:bdr w:val="none" w:color="auto" w:sz="0" w:space="0"/>
          <w:shd w:val="clear" w:fill="FFFFFF"/>
        </w:rPr>
        <w:fldChar w:fldCharType="begin"/>
      </w:r>
      <w:r>
        <w:rPr>
          <w:rFonts w:hint="default" w:ascii="sans-serif" w:hAnsi="sans-serif" w:eastAsia="sans-serif" w:cs="sans-serif"/>
          <w:b/>
          <w:i w:val="0"/>
          <w:caps w:val="0"/>
          <w:color w:val="0B0080"/>
          <w:spacing w:val="0"/>
          <w:sz w:val="18"/>
          <w:szCs w:val="18"/>
          <w:u w:val="none"/>
          <w:bdr w:val="none" w:color="auto" w:sz="0" w:space="0"/>
          <w:shd w:val="clear" w:fill="FFFFFF"/>
        </w:rPr>
        <w:instrText xml:space="preserve"> HYPERLINK "https://en.wikipedia.org/wiki/Confusion_matrix" \l "cite_ref-4" </w:instrText>
      </w:r>
      <w:r>
        <w:rPr>
          <w:rFonts w:hint="default" w:ascii="sans-serif" w:hAnsi="sans-serif" w:eastAsia="sans-serif" w:cs="sans-serif"/>
          <w:b/>
          <w:i w:val="0"/>
          <w:caps w:val="0"/>
          <w:color w:val="0B0080"/>
          <w:spacing w:val="0"/>
          <w:sz w:val="18"/>
          <w:szCs w:val="18"/>
          <w:u w:val="none"/>
          <w:bdr w:val="none" w:color="auto" w:sz="0" w:space="0"/>
          <w:shd w:val="clear" w:fill="FFFFFF"/>
        </w:rPr>
        <w:fldChar w:fldCharType="separate"/>
      </w:r>
      <w:r>
        <w:rPr>
          <w:rStyle w:val="9"/>
          <w:rFonts w:hint="default" w:ascii="sans-serif" w:hAnsi="sans-serif" w:eastAsia="sans-serif" w:cs="sans-serif"/>
          <w:b/>
          <w:i w:val="0"/>
          <w:caps w:val="0"/>
          <w:color w:val="0B0080"/>
          <w:spacing w:val="0"/>
          <w:sz w:val="18"/>
          <w:szCs w:val="18"/>
          <w:u w:val="none"/>
          <w:bdr w:val="none" w:color="auto" w:sz="0" w:space="0"/>
          <w:shd w:val="clear" w:fill="FFFFFF"/>
        </w:rPr>
        <w:t>Jump up^</w:t>
      </w:r>
      <w:r>
        <w:rPr>
          <w:rFonts w:hint="default" w:ascii="sans-serif" w:hAnsi="sans-serif" w:eastAsia="sans-serif" w:cs="sans-serif"/>
          <w:b/>
          <w:i w:val="0"/>
          <w:caps w:val="0"/>
          <w:color w:val="0B0080"/>
          <w:spacing w:val="0"/>
          <w:sz w:val="18"/>
          <w:szCs w:val="18"/>
          <w:u w:val="none"/>
          <w:bdr w:val="none" w:color="auto" w:sz="0" w:space="0"/>
          <w:shd w:val="clear" w:fill="FFFFFF"/>
        </w:rPr>
        <w:fldChar w:fldCharType="end"/>
      </w:r>
      <w:r>
        <w:rPr>
          <w:rFonts w:hint="default" w:ascii="sans-serif" w:hAnsi="sans-serif" w:eastAsia="sans-serif" w:cs="sans-serif"/>
          <w:i w:val="0"/>
          <w:caps w:val="0"/>
          <w:color w:val="222222"/>
          <w:spacing w:val="0"/>
          <w:sz w:val="18"/>
          <w:szCs w:val="18"/>
          <w:bdr w:val="none" w:color="auto" w:sz="0" w:space="0"/>
          <w:shd w:val="clear" w:fill="FFFFFF"/>
        </w:rPr>
        <w:t> </w:t>
      </w:r>
      <w:r>
        <w:rPr>
          <w:rStyle w:val="10"/>
          <w:rFonts w:hint="default" w:ascii="sans-serif" w:hAnsi="sans-serif" w:eastAsia="sans-serif" w:cs="sans-serif"/>
          <w:i w:val="0"/>
          <w:caps w:val="0"/>
          <w:color w:val="222222"/>
          <w:spacing w:val="0"/>
          <w:sz w:val="18"/>
          <w:szCs w:val="18"/>
          <w:bdr w:val="none" w:color="auto" w:sz="0" w:space="0"/>
          <w:shd w:val="clear" w:fill="FFFFFF"/>
        </w:rPr>
        <w:t>Stehman, Stephen V. (1997). "Selecting and interpreting measures of thematic classification accuracy". </w:t>
      </w:r>
      <w:r>
        <w:rPr>
          <w:rStyle w:val="10"/>
          <w:rFonts w:hint="default" w:ascii="sans-serif" w:hAnsi="sans-serif" w:eastAsia="sans-serif" w:cs="sans-serif"/>
          <w:i/>
          <w:caps w:val="0"/>
          <w:color w:val="222222"/>
          <w:spacing w:val="0"/>
          <w:sz w:val="18"/>
          <w:szCs w:val="18"/>
          <w:bdr w:val="none" w:color="auto" w:sz="0" w:space="0"/>
          <w:shd w:val="clear" w:fill="FFFFFF"/>
        </w:rPr>
        <w:t>Remote Sensing of Environment</w:t>
      </w:r>
      <w:r>
        <w:rPr>
          <w:rStyle w:val="10"/>
          <w:rFonts w:hint="default" w:ascii="sans-serif" w:hAnsi="sans-serif" w:eastAsia="sans-serif" w:cs="sans-serif"/>
          <w:i w:val="0"/>
          <w:caps w:val="0"/>
          <w:color w:val="222222"/>
          <w:spacing w:val="0"/>
          <w:sz w:val="18"/>
          <w:szCs w:val="18"/>
          <w:bdr w:val="none" w:color="auto" w:sz="0" w:space="0"/>
          <w:shd w:val="clear" w:fill="FFFFFF"/>
        </w:rPr>
        <w:t>. </w:t>
      </w:r>
      <w:r>
        <w:rPr>
          <w:rStyle w:val="10"/>
          <w:rFonts w:hint="default" w:ascii="sans-serif" w:hAnsi="sans-serif" w:eastAsia="sans-serif" w:cs="sans-serif"/>
          <w:b/>
          <w:i w:val="0"/>
          <w:caps w:val="0"/>
          <w:color w:val="222222"/>
          <w:spacing w:val="0"/>
          <w:sz w:val="18"/>
          <w:szCs w:val="18"/>
          <w:bdr w:val="none" w:color="auto" w:sz="0" w:space="0"/>
          <w:shd w:val="clear" w:fill="FFFFFF"/>
        </w:rPr>
        <w:t>62</w:t>
      </w:r>
      <w:r>
        <w:rPr>
          <w:rStyle w:val="10"/>
          <w:rFonts w:hint="default" w:ascii="sans-serif" w:hAnsi="sans-serif" w:eastAsia="sans-serif" w:cs="sans-serif"/>
          <w:i w:val="0"/>
          <w:caps w:val="0"/>
          <w:color w:val="222222"/>
          <w:spacing w:val="0"/>
          <w:sz w:val="18"/>
          <w:szCs w:val="18"/>
          <w:bdr w:val="none" w:color="auto" w:sz="0" w:space="0"/>
          <w:shd w:val="clear" w:fill="FFFFFF"/>
        </w:rPr>
        <w:t> (1): 77–89. </w:t>
      </w:r>
      <w:r>
        <w:rPr>
          <w:rStyle w:val="10"/>
          <w:rFonts w:hint="default" w:ascii="sans-serif" w:hAnsi="sans-serif" w:eastAsia="sans-serif" w:cs="sans-serif"/>
          <w:i w:val="0"/>
          <w:caps w:val="0"/>
          <w:color w:val="0B0080"/>
          <w:spacing w:val="0"/>
          <w:sz w:val="18"/>
          <w:szCs w:val="18"/>
          <w:u w:val="none"/>
          <w:bdr w:val="none" w:color="auto" w:sz="0" w:space="0"/>
          <w:shd w:val="clear" w:fill="FFFFFF"/>
        </w:rPr>
        <w:fldChar w:fldCharType="begin"/>
      </w:r>
      <w:r>
        <w:rPr>
          <w:rStyle w:val="10"/>
          <w:rFonts w:hint="default" w:ascii="sans-serif" w:hAnsi="sans-serif" w:eastAsia="sans-serif" w:cs="sans-serif"/>
          <w:i w:val="0"/>
          <w:caps w:val="0"/>
          <w:color w:val="0B0080"/>
          <w:spacing w:val="0"/>
          <w:sz w:val="18"/>
          <w:szCs w:val="18"/>
          <w:u w:val="none"/>
          <w:bdr w:val="none" w:color="auto" w:sz="0" w:space="0"/>
          <w:shd w:val="clear" w:fill="FFFFFF"/>
        </w:rPr>
        <w:instrText xml:space="preserve"> HYPERLINK "https://en.wikipedia.org/wiki/Digital_object_identifier" \o "Digital object identifier" </w:instrText>
      </w:r>
      <w:r>
        <w:rPr>
          <w:rStyle w:val="10"/>
          <w:rFonts w:hint="default" w:ascii="sans-serif" w:hAnsi="sans-serif" w:eastAsia="sans-serif" w:cs="sans-serif"/>
          <w:i w:val="0"/>
          <w:caps w:val="0"/>
          <w:color w:val="0B0080"/>
          <w:spacing w:val="0"/>
          <w:sz w:val="18"/>
          <w:szCs w:val="18"/>
          <w:u w:val="none"/>
          <w:bdr w:val="none" w:color="auto" w:sz="0" w:space="0"/>
          <w:shd w:val="clear" w:fill="FFFFFF"/>
        </w:rPr>
        <w:fldChar w:fldCharType="separate"/>
      </w:r>
      <w:r>
        <w:rPr>
          <w:rStyle w:val="9"/>
          <w:rFonts w:hint="default" w:ascii="sans-serif" w:hAnsi="sans-serif" w:eastAsia="sans-serif" w:cs="sans-serif"/>
          <w:i w:val="0"/>
          <w:caps w:val="0"/>
          <w:color w:val="0B0080"/>
          <w:spacing w:val="0"/>
          <w:sz w:val="18"/>
          <w:szCs w:val="18"/>
          <w:u w:val="none"/>
          <w:bdr w:val="none" w:color="auto" w:sz="0" w:space="0"/>
          <w:shd w:val="clear" w:fill="FFFFFF"/>
        </w:rPr>
        <w:t>doi</w:t>
      </w:r>
      <w:r>
        <w:rPr>
          <w:rStyle w:val="10"/>
          <w:rFonts w:hint="default" w:ascii="sans-serif" w:hAnsi="sans-serif" w:eastAsia="sans-serif" w:cs="sans-serif"/>
          <w:i w:val="0"/>
          <w:caps w:val="0"/>
          <w:color w:val="0B0080"/>
          <w:spacing w:val="0"/>
          <w:sz w:val="18"/>
          <w:szCs w:val="18"/>
          <w:u w:val="none"/>
          <w:bdr w:val="none" w:color="auto" w:sz="0" w:space="0"/>
          <w:shd w:val="clear" w:fill="FFFFFF"/>
        </w:rPr>
        <w:fldChar w:fldCharType="end"/>
      </w:r>
      <w:r>
        <w:rPr>
          <w:rStyle w:val="10"/>
          <w:rFonts w:hint="default" w:ascii="sans-serif" w:hAnsi="sans-serif" w:eastAsia="sans-serif" w:cs="sans-serif"/>
          <w:i w:val="0"/>
          <w:caps w:val="0"/>
          <w:color w:val="222222"/>
          <w:spacing w:val="0"/>
          <w:sz w:val="18"/>
          <w:szCs w:val="18"/>
          <w:bdr w:val="none" w:color="auto" w:sz="0" w:space="0"/>
          <w:shd w:val="clear" w:fill="FFFFFF"/>
        </w:rPr>
        <w:t>:</w:t>
      </w:r>
      <w:r>
        <w:rPr>
          <w:rStyle w:val="10"/>
          <w:rFonts w:hint="default" w:ascii="sans-serif" w:hAnsi="sans-serif" w:eastAsia="sans-serif" w:cs="sans-serif"/>
          <w:i w:val="0"/>
          <w:caps w:val="0"/>
          <w:color w:val="663366"/>
          <w:spacing w:val="0"/>
          <w:sz w:val="18"/>
          <w:szCs w:val="18"/>
          <w:u w:val="none"/>
          <w:bdr w:val="none" w:color="auto" w:sz="0" w:space="0"/>
          <w:shd w:val="clear" w:fill="FFFFFF"/>
        </w:rPr>
        <w:fldChar w:fldCharType="begin"/>
      </w:r>
      <w:r>
        <w:rPr>
          <w:rStyle w:val="10"/>
          <w:rFonts w:hint="default" w:ascii="sans-serif" w:hAnsi="sans-serif" w:eastAsia="sans-serif" w:cs="sans-serif"/>
          <w:i w:val="0"/>
          <w:caps w:val="0"/>
          <w:color w:val="663366"/>
          <w:spacing w:val="0"/>
          <w:sz w:val="18"/>
          <w:szCs w:val="18"/>
          <w:u w:val="none"/>
          <w:bdr w:val="none" w:color="auto" w:sz="0" w:space="0"/>
          <w:shd w:val="clear" w:fill="FFFFFF"/>
        </w:rPr>
        <w:instrText xml:space="preserve"> HYPERLINK "https://doi.org/10.1016/S0034-4257(97)00083-7" </w:instrText>
      </w:r>
      <w:r>
        <w:rPr>
          <w:rStyle w:val="10"/>
          <w:rFonts w:hint="default" w:ascii="sans-serif" w:hAnsi="sans-serif" w:eastAsia="sans-serif" w:cs="sans-serif"/>
          <w:i w:val="0"/>
          <w:caps w:val="0"/>
          <w:color w:val="663366"/>
          <w:spacing w:val="0"/>
          <w:sz w:val="18"/>
          <w:szCs w:val="18"/>
          <w:u w:val="none"/>
          <w:bdr w:val="none" w:color="auto" w:sz="0" w:space="0"/>
          <w:shd w:val="clear" w:fill="FFFFFF"/>
        </w:rPr>
        <w:fldChar w:fldCharType="separate"/>
      </w:r>
      <w:r>
        <w:rPr>
          <w:rStyle w:val="9"/>
          <w:rFonts w:hint="default" w:ascii="sans-serif" w:hAnsi="sans-serif" w:eastAsia="sans-serif" w:cs="sans-serif"/>
          <w:i w:val="0"/>
          <w:caps w:val="0"/>
          <w:color w:val="663366"/>
          <w:spacing w:val="0"/>
          <w:sz w:val="18"/>
          <w:szCs w:val="18"/>
          <w:u w:val="none"/>
          <w:shd w:val="clear" w:fill="FFFFFF"/>
        </w:rPr>
        <w:t>10.1016/S0034-4257(97)00083-7</w:t>
      </w:r>
      <w:r>
        <w:rPr>
          <w:rStyle w:val="10"/>
          <w:rFonts w:hint="default" w:ascii="sans-serif" w:hAnsi="sans-serif" w:eastAsia="sans-serif" w:cs="sans-serif"/>
          <w:i w:val="0"/>
          <w:caps w:val="0"/>
          <w:color w:val="663366"/>
          <w:spacing w:val="0"/>
          <w:sz w:val="18"/>
          <w:szCs w:val="18"/>
          <w:u w:val="none"/>
          <w:bdr w:val="none" w:color="auto" w:sz="0" w:space="0"/>
          <w:shd w:val="clear" w:fill="FFFFFF"/>
        </w:rPr>
        <w:fldChar w:fldCharType="end"/>
      </w:r>
      <w:r>
        <w:rPr>
          <w:rStyle w:val="10"/>
          <w:rFonts w:hint="default" w:ascii="sans-serif" w:hAnsi="sans-serif" w:eastAsia="sans-serif" w:cs="sans-serif"/>
          <w:i w:val="0"/>
          <w:caps w:val="0"/>
          <w:color w:val="222222"/>
          <w:spacing w:val="0"/>
          <w:sz w:val="18"/>
          <w:szCs w:val="18"/>
          <w:bdr w:val="none" w:color="auto" w:sz="0" w:space="0"/>
          <w:shd w:val="clear" w:fill="FFFFFF"/>
        </w:rPr>
        <w:t>.</w:t>
      </w:r>
    </w:p>
    <w:p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/>
        <w:jc w:val="both"/>
        <w:textAlignment w:val="auto"/>
        <w:outlineLvl w:val="9"/>
        <w:rPr>
          <w:rFonts w:hint="eastAsia" w:asciiTheme="minorEastAsia" w:hAnsiTheme="minorEastAsia" w:cstheme="minorEastAsia"/>
          <w:b/>
          <w:bCs/>
          <w:color w:val="4F4F4F"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color w:val="4F4F4F"/>
          <w:sz w:val="24"/>
          <w:szCs w:val="24"/>
          <w:lang w:val="en-US" w:eastAsia="zh-CN"/>
        </w:rPr>
        <w:t>二、ROC曲线 与 AUC 面积</w:t>
      </w:r>
    </w:p>
    <w:p>
      <w:pPr>
        <w:keepNext w:val="0"/>
        <w:keepLines w:val="0"/>
        <w:widowControl/>
        <w:numPr>
          <w:numId w:val="0"/>
        </w:numPr>
        <w:suppressLineNumbers w:val="0"/>
        <w:tabs>
          <w:tab w:val="left" w:pos="720"/>
        </w:tabs>
        <w:spacing w:before="0" w:beforeAutospacing="1" w:after="21" w:afterAutospacing="0"/>
        <w:jc w:val="both"/>
        <w:rPr>
          <w:rFonts w:hint="default" w:asciiTheme="minorEastAsia" w:hAnsiTheme="minorEastAsia" w:eastAsiaTheme="minorEastAsia" w:cstheme="minorEastAsia"/>
          <w:color w:val="4F4F4F"/>
          <w:kern w:val="0"/>
          <w:sz w:val="24"/>
          <w:szCs w:val="24"/>
          <w:lang w:val="en-US" w:eastAsia="zh-CN" w:bidi="ar"/>
        </w:rPr>
      </w:pPr>
      <w:r>
        <w:rPr>
          <w:rStyle w:val="10"/>
          <w:rFonts w:hint="default" w:ascii="sans-serif" w:hAnsi="sans-serif" w:eastAsia="sans-serif" w:cs="sans-serif"/>
          <w:b/>
          <w:bCs/>
          <w:i w:val="0"/>
          <w:caps w:val="0"/>
          <w:color w:val="222222"/>
          <w:spacing w:val="0"/>
          <w:sz w:val="24"/>
          <w:szCs w:val="24"/>
          <w:bdr w:val="none" w:color="auto" w:sz="0" w:space="0"/>
          <w:shd w:val="clear" w:fill="FFFFFF"/>
        </w:rPr>
        <w:t>ROC</w:t>
      </w:r>
      <w:r>
        <w:rPr>
          <w:rStyle w:val="10"/>
          <w:rFonts w:hint="default" w:ascii="sans-serif" w:hAnsi="sans-serif" w:eastAsia="sans-serif" w:cs="sans-serif"/>
          <w:i w:val="0"/>
          <w:caps w:val="0"/>
          <w:color w:val="222222"/>
          <w:spacing w:val="0"/>
          <w:sz w:val="18"/>
          <w:szCs w:val="18"/>
          <w:bdr w:val="none" w:color="auto" w:sz="0" w:space="0"/>
          <w:shd w:val="clear" w:fill="FFFFFF"/>
        </w:rPr>
        <w:t>（Receiver Operating Characteristic）</w:t>
      </w:r>
      <w:r>
        <w:rPr>
          <w:rFonts w:hint="default" w:asciiTheme="minorEastAsia" w:hAnsiTheme="minorEastAsia" w:eastAsiaTheme="minorEastAsia" w:cstheme="minorEastAsia"/>
          <w:color w:val="4F4F4F"/>
          <w:kern w:val="0"/>
          <w:sz w:val="24"/>
          <w:szCs w:val="24"/>
          <w:lang w:val="en-US" w:eastAsia="zh-CN" w:bidi="ar"/>
        </w:rPr>
        <w:t>曲线和</w:t>
      </w:r>
      <w:r>
        <w:rPr>
          <w:rStyle w:val="10"/>
          <w:rFonts w:hint="eastAsia" w:ascii="sans-serif" w:hAnsi="sans-serif" w:eastAsia="宋体" w:cs="sans-serif"/>
          <w:b/>
          <w:bCs/>
          <w:i w:val="0"/>
          <w:caps w:val="0"/>
          <w:color w:val="222222"/>
          <w:spacing w:val="0"/>
          <w:sz w:val="24"/>
          <w:szCs w:val="24"/>
          <w:bdr w:val="none" w:color="auto" w:sz="0" w:space="0"/>
          <w:shd w:val="clear" w:fill="FFFFFF"/>
          <w:lang w:val="en-US" w:eastAsia="zh-CN"/>
        </w:rPr>
        <w:t>AU</w:t>
      </w:r>
      <w:r>
        <w:rPr>
          <w:rStyle w:val="10"/>
          <w:rFonts w:hint="default" w:ascii="sans-serif" w:hAnsi="sans-serif" w:eastAsia="sans-serif" w:cs="sans-serif"/>
          <w:b/>
          <w:bCs/>
          <w:i w:val="0"/>
          <w:caps w:val="0"/>
          <w:color w:val="222222"/>
          <w:spacing w:val="0"/>
          <w:sz w:val="24"/>
          <w:szCs w:val="24"/>
          <w:bdr w:val="none" w:color="auto" w:sz="0" w:space="0"/>
          <w:shd w:val="clear" w:fill="FFFFFF"/>
        </w:rPr>
        <w:t>C</w:t>
      </w:r>
      <w:r>
        <w:rPr>
          <w:rFonts w:hint="default" w:asciiTheme="minorEastAsia" w:hAnsiTheme="minorEastAsia" w:eastAsiaTheme="minorEastAsia" w:cstheme="minorEastAsia"/>
          <w:color w:val="4F4F4F"/>
          <w:kern w:val="0"/>
          <w:sz w:val="24"/>
          <w:szCs w:val="24"/>
          <w:lang w:val="en-US" w:eastAsia="zh-CN" w:bidi="ar"/>
        </w:rPr>
        <w:t>常被用来评价一个二值分类器（binary classifier）的优劣。</w:t>
      </w:r>
    </w:p>
    <w:p>
      <w:pPr>
        <w:keepNext w:val="0"/>
        <w:keepLines w:val="0"/>
        <w:widowControl/>
        <w:numPr>
          <w:numId w:val="0"/>
        </w:numPr>
        <w:suppressLineNumbers w:val="0"/>
        <w:tabs>
          <w:tab w:val="left" w:pos="720"/>
        </w:tabs>
        <w:spacing w:before="0" w:beforeAutospacing="1" w:after="21" w:afterAutospacing="0"/>
        <w:jc w:val="both"/>
        <w:rPr>
          <w:rStyle w:val="10"/>
          <w:rFonts w:hint="default" w:ascii="sans-serif" w:hAnsi="sans-serif" w:eastAsia="sans-serif" w:cs="sans-serif"/>
          <w:b/>
          <w:bCs/>
          <w:i w:val="0"/>
          <w:caps w:val="0"/>
          <w:color w:val="222222"/>
          <w:spacing w:val="0"/>
          <w:sz w:val="24"/>
          <w:szCs w:val="24"/>
          <w:bdr w:val="none" w:color="auto" w:sz="0" w:space="0"/>
          <w:shd w:val="clear" w:fill="FFFFFF"/>
        </w:rPr>
      </w:pPr>
      <w:r>
        <w:rPr>
          <w:rStyle w:val="10"/>
          <w:rFonts w:hint="default" w:ascii="sans-serif" w:hAnsi="sans-serif" w:eastAsia="sans-serif" w:cs="sans-serif"/>
          <w:b/>
          <w:bCs/>
          <w:i w:val="0"/>
          <w:caps w:val="0"/>
          <w:color w:val="222222"/>
          <w:spacing w:val="0"/>
          <w:sz w:val="24"/>
          <w:szCs w:val="24"/>
          <w:bdr w:val="none" w:color="auto" w:sz="0" w:space="0"/>
          <w:shd w:val="clear" w:fill="FFFFFF"/>
        </w:rPr>
        <w:t>ROC曲线</w:t>
      </w:r>
    </w:p>
    <w:p>
      <w:pPr>
        <w:keepNext w:val="0"/>
        <w:keepLines w:val="0"/>
        <w:widowControl/>
        <w:numPr>
          <w:ilvl w:val="0"/>
          <w:numId w:val="0"/>
        </w:numPr>
        <w:suppressLineNumbers w:val="0"/>
        <w:tabs>
          <w:tab w:val="left" w:pos="720"/>
        </w:tabs>
        <w:spacing w:before="0" w:beforeAutospacing="1" w:after="21" w:afterAutospacing="0"/>
        <w:jc w:val="both"/>
        <w:rPr>
          <w:rFonts w:hint="default" w:asciiTheme="minorEastAsia" w:hAnsiTheme="minorEastAsia" w:eastAsiaTheme="minorEastAsia" w:cstheme="minorEastAsia"/>
          <w:color w:val="4F4F4F"/>
          <w:kern w:val="0"/>
          <w:sz w:val="24"/>
          <w:szCs w:val="24"/>
          <w:lang w:val="en-US" w:eastAsia="zh-CN" w:bidi="ar"/>
        </w:rPr>
      </w:pPr>
      <w:r>
        <w:rPr>
          <w:rFonts w:hint="default" w:asciiTheme="minorEastAsia" w:hAnsiTheme="minorEastAsia" w:eastAsiaTheme="minorEastAsia" w:cstheme="minorEastAsia"/>
          <w:color w:val="4F4F4F"/>
          <w:kern w:val="0"/>
          <w:sz w:val="24"/>
          <w:szCs w:val="24"/>
          <w:lang w:val="en-US" w:eastAsia="zh-CN" w:bidi="ar"/>
        </w:rPr>
        <w:t>需要提前说明的是，我们这里只讨论二值分类器。对于分类器，或者说分类算法，评价指标主要有precision，recall，F-score</w:t>
      </w:r>
      <w:r>
        <w:rPr>
          <w:rFonts w:hint="default" w:asciiTheme="minorEastAsia" w:hAnsiTheme="minorEastAsia" w:eastAsiaTheme="minorEastAsia" w:cstheme="minorEastAsia"/>
          <w:color w:val="4F4F4F"/>
          <w:kern w:val="0"/>
          <w:sz w:val="24"/>
          <w:szCs w:val="24"/>
          <w:lang w:val="en-US" w:eastAsia="zh-CN" w:bidi="ar"/>
        </w:rPr>
        <w:fldChar w:fldCharType="begin"/>
      </w:r>
      <w:r>
        <w:rPr>
          <w:rFonts w:hint="default" w:asciiTheme="minorEastAsia" w:hAnsiTheme="minorEastAsia" w:eastAsiaTheme="minorEastAsia" w:cstheme="minorEastAsia"/>
          <w:color w:val="4F4F4F"/>
          <w:kern w:val="0"/>
          <w:sz w:val="24"/>
          <w:szCs w:val="24"/>
          <w:lang w:val="en-US" w:eastAsia="zh-CN" w:bidi="ar"/>
        </w:rPr>
        <w:instrText xml:space="preserve"> HYPERLINK "http://alexkong.net/2013/06/introduction-to-auc-and-roc/" \l "fn:1" </w:instrText>
      </w:r>
      <w:r>
        <w:rPr>
          <w:rFonts w:hint="default" w:asciiTheme="minorEastAsia" w:hAnsiTheme="minorEastAsia" w:eastAsiaTheme="minorEastAsia" w:cstheme="minorEastAsia"/>
          <w:color w:val="4F4F4F"/>
          <w:kern w:val="0"/>
          <w:sz w:val="24"/>
          <w:szCs w:val="24"/>
          <w:lang w:val="en-US" w:eastAsia="zh-CN" w:bidi="ar"/>
        </w:rPr>
        <w:fldChar w:fldCharType="separate"/>
      </w:r>
      <w:r>
        <w:rPr>
          <w:rFonts w:hint="default" w:asciiTheme="minorEastAsia" w:hAnsiTheme="minorEastAsia" w:eastAsiaTheme="minorEastAsia" w:cstheme="minorEastAsia"/>
          <w:color w:val="4F4F4F"/>
          <w:kern w:val="0"/>
          <w:sz w:val="24"/>
          <w:szCs w:val="24"/>
          <w:lang w:val="en-US" w:eastAsia="zh-CN" w:bidi="ar"/>
        </w:rPr>
        <w:t>1</w:t>
      </w:r>
      <w:r>
        <w:rPr>
          <w:rFonts w:hint="default" w:asciiTheme="minorEastAsia" w:hAnsiTheme="minorEastAsia" w:eastAsiaTheme="minorEastAsia" w:cstheme="minorEastAsia"/>
          <w:color w:val="4F4F4F"/>
          <w:kern w:val="0"/>
          <w:sz w:val="24"/>
          <w:szCs w:val="24"/>
          <w:lang w:val="en-US" w:eastAsia="zh-CN" w:bidi="ar"/>
        </w:rPr>
        <w:fldChar w:fldCharType="end"/>
      </w:r>
      <w:r>
        <w:rPr>
          <w:rFonts w:hint="default" w:asciiTheme="minorEastAsia" w:hAnsiTheme="minorEastAsia" w:eastAsiaTheme="minorEastAsia" w:cstheme="minorEastAsia"/>
          <w:color w:val="4F4F4F"/>
          <w:kern w:val="0"/>
          <w:sz w:val="24"/>
          <w:szCs w:val="24"/>
          <w:lang w:val="en-US" w:eastAsia="zh-CN" w:bidi="ar"/>
        </w:rPr>
        <w:t>，以及我们今天要讨论的ROC和AUC。下图是一个ROC曲线的示例。</w:t>
      </w:r>
    </w:p>
    <w:p>
      <w:pPr>
        <w:keepNext w:val="0"/>
        <w:keepLines w:val="0"/>
        <w:widowControl/>
        <w:numPr>
          <w:numId w:val="0"/>
        </w:numPr>
        <w:suppressLineNumbers w:val="0"/>
        <w:tabs>
          <w:tab w:val="left" w:pos="720"/>
        </w:tabs>
        <w:spacing w:before="0" w:beforeAutospacing="1" w:after="21" w:afterAutospacing="0"/>
        <w:jc w:val="center"/>
        <w:rPr>
          <w:rStyle w:val="10"/>
          <w:rFonts w:hint="default" w:ascii="sans-serif" w:hAnsi="sans-serif" w:eastAsia="sans-serif" w:cs="sans-serif"/>
          <w:i w:val="0"/>
          <w:caps w:val="0"/>
          <w:color w:val="222222"/>
          <w:spacing w:val="0"/>
          <w:sz w:val="18"/>
          <w:szCs w:val="18"/>
          <w:bdr w:val="none" w:color="auto" w:sz="0" w:space="0"/>
          <w:shd w:val="clear" w:fill="FFFFFF"/>
        </w:rPr>
      </w:pPr>
      <w:r>
        <w:rPr>
          <w:rStyle w:val="10"/>
          <w:rFonts w:hint="default" w:ascii="sans-serif" w:hAnsi="sans-serif" w:eastAsia="sans-serif" w:cs="sans-serif"/>
          <w:i w:val="0"/>
          <w:caps w:val="0"/>
          <w:color w:val="222222"/>
          <w:spacing w:val="0"/>
          <w:sz w:val="18"/>
          <w:szCs w:val="18"/>
          <w:shd w:val="clear" w:fill="FFFFFF"/>
        </w:rPr>
        <w:drawing>
          <wp:inline distT="0" distB="0" distL="114300" distR="114300">
            <wp:extent cx="4762500" cy="4619625"/>
            <wp:effectExtent l="0" t="0" r="0" b="9525"/>
            <wp:docPr id="111" name="图片 143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" name="图片 143" descr="IMG_256"/>
                    <pic:cNvPicPr>
                      <a:picLocks noChangeAspect="1"/>
                    </pic:cNvPicPr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46196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widowControl/>
        <w:numPr>
          <w:ilvl w:val="0"/>
          <w:numId w:val="0"/>
        </w:numPr>
        <w:suppressLineNumbers w:val="0"/>
        <w:tabs>
          <w:tab w:val="left" w:pos="720"/>
        </w:tabs>
        <w:spacing w:before="0" w:beforeAutospacing="1" w:after="21" w:afterAutospacing="0"/>
        <w:jc w:val="both"/>
        <w:rPr>
          <w:rFonts w:ascii="sans-serif" w:hAnsi="sans-serif" w:eastAsia="sans-serif" w:cs="sans-serif"/>
          <w:i w:val="0"/>
          <w:caps w:val="0"/>
          <w:color w:val="1F0909"/>
          <w:spacing w:val="0"/>
          <w:sz w:val="21"/>
          <w:szCs w:val="21"/>
        </w:rPr>
      </w:pPr>
      <w:r>
        <w:rPr>
          <w:rFonts w:hint="default" w:asciiTheme="minorEastAsia" w:hAnsiTheme="minorEastAsia" w:eastAsiaTheme="minorEastAsia" w:cstheme="minorEastAsia"/>
          <w:color w:val="4F4F4F"/>
          <w:kern w:val="0"/>
          <w:sz w:val="24"/>
          <w:szCs w:val="24"/>
          <w:lang w:val="en-US" w:eastAsia="zh-CN" w:bidi="ar"/>
        </w:rPr>
        <w:t>正如我们在这个ROC曲线的示例图中看到的那样，ROC曲线的横坐标为false positive rate（FPR），纵坐标为true positive rate（TPR）。</w:t>
      </w:r>
      <w:r>
        <w:rPr>
          <w:rFonts w:hint="default" w:asciiTheme="minorEastAsia" w:hAnsiTheme="minorEastAsia" w:eastAsiaTheme="minorEastAsia" w:cstheme="minorEastAsia"/>
          <w:color w:val="4F4F4F"/>
          <w:kern w:val="0"/>
          <w:sz w:val="24"/>
          <w:szCs w:val="24"/>
          <w:lang w:val="en-US" w:eastAsia="zh-CN" w:bidi="ar"/>
        </w:rPr>
        <w:fldChar w:fldCharType="begin"/>
      </w:r>
      <w:r>
        <w:rPr>
          <w:rFonts w:hint="default" w:asciiTheme="minorEastAsia" w:hAnsiTheme="minorEastAsia" w:eastAsiaTheme="minorEastAsia" w:cstheme="minorEastAsia"/>
          <w:color w:val="4F4F4F"/>
          <w:kern w:val="0"/>
          <w:sz w:val="24"/>
          <w:szCs w:val="24"/>
          <w:lang w:val="en-US" w:eastAsia="zh-CN" w:bidi="ar"/>
        </w:rPr>
        <w:instrText xml:space="preserve"> HYPERLINK "http://en.wikipedia.org/wiki/Receiver_operating_characteristic" </w:instrText>
      </w:r>
      <w:r>
        <w:rPr>
          <w:rFonts w:hint="default" w:asciiTheme="minorEastAsia" w:hAnsiTheme="minorEastAsia" w:eastAsiaTheme="minorEastAsia" w:cstheme="minorEastAsia"/>
          <w:color w:val="4F4F4F"/>
          <w:kern w:val="0"/>
          <w:sz w:val="24"/>
          <w:szCs w:val="24"/>
          <w:lang w:val="en-US" w:eastAsia="zh-CN" w:bidi="ar"/>
        </w:rPr>
        <w:fldChar w:fldCharType="separate"/>
      </w:r>
      <w:r>
        <w:rPr>
          <w:rFonts w:hint="default" w:asciiTheme="minorEastAsia" w:hAnsiTheme="minorEastAsia" w:eastAsiaTheme="minorEastAsia" w:cstheme="minorEastAsia"/>
          <w:color w:val="4F4F4F"/>
          <w:kern w:val="0"/>
          <w:sz w:val="24"/>
          <w:szCs w:val="24"/>
          <w:lang w:val="en-US" w:eastAsia="zh-CN" w:bidi="ar"/>
        </w:rPr>
        <w:t>Wikipedia</w:t>
      </w:r>
      <w:r>
        <w:rPr>
          <w:rFonts w:hint="default" w:asciiTheme="minorEastAsia" w:hAnsiTheme="minorEastAsia" w:eastAsiaTheme="minorEastAsia" w:cstheme="minorEastAsia"/>
          <w:color w:val="4F4F4F"/>
          <w:kern w:val="0"/>
          <w:sz w:val="24"/>
          <w:szCs w:val="24"/>
          <w:lang w:val="en-US" w:eastAsia="zh-CN" w:bidi="ar"/>
        </w:rPr>
        <w:fldChar w:fldCharType="end"/>
      </w:r>
      <w:r>
        <w:rPr>
          <w:rFonts w:hint="default" w:asciiTheme="minorEastAsia" w:hAnsiTheme="minorEastAsia" w:eastAsiaTheme="minorEastAsia" w:cstheme="minorEastAsia"/>
          <w:color w:val="4F4F4F"/>
          <w:kern w:val="0"/>
          <w:sz w:val="24"/>
          <w:szCs w:val="24"/>
          <w:lang w:val="en-US" w:eastAsia="zh-CN" w:bidi="ar"/>
        </w:rPr>
        <w:t>上对ROC曲线的定义：</w:t>
      </w:r>
    </w:p>
    <w:p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84" w:afterAutospacing="0"/>
        <w:ind w:left="720" w:right="720"/>
        <w:textAlignment w:val="center"/>
      </w:pPr>
      <w:r>
        <w:rPr>
          <w:rFonts w:hint="default" w:ascii="sans-serif" w:hAnsi="sans-serif" w:eastAsia="sans-serif" w:cs="sans-serif"/>
          <w:i w:val="0"/>
          <w:caps w:val="0"/>
          <w:color w:val="1F0909"/>
          <w:spacing w:val="0"/>
          <w:sz w:val="21"/>
          <w:szCs w:val="21"/>
          <w:bdr w:val="none" w:color="auto" w:sz="0" w:space="0"/>
        </w:rPr>
        <w:t>In signal detection theory, a receiver operating characteristic (ROC), or simply ROC curve, is a graphical plot which illustrates the performance of a binary classifier system as its discrimination threshold is varied.</w:t>
      </w:r>
    </w:p>
    <w:p>
      <w:pPr>
        <w:keepNext w:val="0"/>
        <w:keepLines w:val="0"/>
        <w:widowControl/>
        <w:numPr>
          <w:numId w:val="0"/>
        </w:numPr>
        <w:suppressLineNumbers w:val="0"/>
        <w:tabs>
          <w:tab w:val="left" w:pos="720"/>
        </w:tabs>
        <w:spacing w:before="0" w:beforeAutospacing="1" w:after="21" w:afterAutospacing="0"/>
        <w:jc w:val="both"/>
        <w:rPr>
          <w:rStyle w:val="10"/>
          <w:rFonts w:hint="default" w:ascii="sans-serif" w:hAnsi="sans-serif" w:eastAsia="sans-serif" w:cs="sans-serif"/>
          <w:b/>
          <w:bCs/>
          <w:i w:val="0"/>
          <w:caps w:val="0"/>
          <w:color w:val="222222"/>
          <w:spacing w:val="0"/>
          <w:sz w:val="24"/>
          <w:szCs w:val="24"/>
          <w:bdr w:val="none" w:color="auto" w:sz="0" w:space="0"/>
          <w:shd w:val="clear" w:fill="FFFFFF"/>
        </w:rPr>
      </w:pPr>
      <w:r>
        <w:rPr>
          <w:rStyle w:val="10"/>
          <w:rFonts w:hint="default" w:ascii="sans-serif" w:hAnsi="sans-serif" w:eastAsia="sans-serif" w:cs="sans-serif"/>
          <w:b/>
          <w:bCs/>
          <w:i w:val="0"/>
          <w:caps w:val="0"/>
          <w:color w:val="222222"/>
          <w:spacing w:val="0"/>
          <w:sz w:val="24"/>
          <w:szCs w:val="24"/>
          <w:bdr w:val="none" w:color="auto" w:sz="0" w:space="0"/>
          <w:shd w:val="clear" w:fill="FFFFFF"/>
        </w:rPr>
        <w:t>AUC值的计算</w:t>
      </w:r>
    </w:p>
    <w:p>
      <w:pPr>
        <w:keepNext w:val="0"/>
        <w:keepLines w:val="0"/>
        <w:widowControl/>
        <w:numPr>
          <w:ilvl w:val="0"/>
          <w:numId w:val="0"/>
        </w:numPr>
        <w:suppressLineNumbers w:val="0"/>
        <w:tabs>
          <w:tab w:val="left" w:pos="720"/>
        </w:tabs>
        <w:spacing w:before="0" w:beforeAutospacing="1" w:after="21" w:afterAutospacing="0"/>
        <w:jc w:val="both"/>
        <w:rPr>
          <w:rFonts w:hint="default" w:asciiTheme="minorEastAsia" w:hAnsiTheme="minorEastAsia" w:eastAsiaTheme="minorEastAsia" w:cstheme="minorEastAsia"/>
          <w:b/>
          <w:bCs/>
          <w:color w:val="4F4F4F"/>
          <w:kern w:val="0"/>
          <w:sz w:val="24"/>
          <w:szCs w:val="24"/>
          <w:lang w:val="en-US" w:eastAsia="zh-CN" w:bidi="ar"/>
        </w:rPr>
      </w:pPr>
      <w:r>
        <w:rPr>
          <w:rFonts w:hint="default" w:asciiTheme="minorEastAsia" w:hAnsiTheme="minorEastAsia" w:eastAsiaTheme="minorEastAsia" w:cstheme="minorEastAsia"/>
          <w:b/>
          <w:bCs/>
          <w:color w:val="4F4F4F"/>
          <w:kern w:val="0"/>
          <w:sz w:val="24"/>
          <w:szCs w:val="24"/>
          <w:lang w:val="en-US" w:eastAsia="zh-CN" w:bidi="ar"/>
        </w:rPr>
        <w:t>AUC</w:t>
      </w:r>
      <w:r>
        <w:rPr>
          <w:rFonts w:hint="default" w:asciiTheme="minorEastAsia" w:hAnsiTheme="minorEastAsia" w:eastAsiaTheme="minorEastAsia" w:cstheme="minorEastAsia"/>
          <w:color w:val="4F4F4F"/>
          <w:kern w:val="0"/>
          <w:sz w:val="24"/>
          <w:szCs w:val="24"/>
          <w:lang w:val="en-US" w:eastAsia="zh-CN" w:bidi="ar"/>
        </w:rPr>
        <w:t>（Area Under Curve</w:t>
      </w:r>
      <w:r>
        <w:rPr>
          <w:rFonts w:hint="eastAsia" w:asciiTheme="minorEastAsia" w:hAnsiTheme="minorEastAsia" w:cstheme="minorEastAsia"/>
          <w:color w:val="4F4F4F"/>
          <w:kern w:val="0"/>
          <w:sz w:val="24"/>
          <w:szCs w:val="24"/>
          <w:lang w:val="en-US" w:eastAsia="zh-CN" w:bidi="ar"/>
        </w:rPr>
        <w:t xml:space="preserve"> ROC</w:t>
      </w:r>
      <w:r>
        <w:rPr>
          <w:rFonts w:hint="default" w:asciiTheme="minorEastAsia" w:hAnsiTheme="minorEastAsia" w:eastAsiaTheme="minorEastAsia" w:cstheme="minorEastAsia"/>
          <w:color w:val="4F4F4F"/>
          <w:kern w:val="0"/>
          <w:sz w:val="24"/>
          <w:szCs w:val="24"/>
          <w:lang w:val="en-US" w:eastAsia="zh-CN" w:bidi="ar"/>
        </w:rPr>
        <w:t>）被定义为</w:t>
      </w:r>
      <w:r>
        <w:rPr>
          <w:rFonts w:hint="default" w:asciiTheme="minorEastAsia" w:hAnsiTheme="minorEastAsia" w:eastAsiaTheme="minorEastAsia" w:cstheme="minorEastAsia"/>
          <w:b/>
          <w:bCs/>
          <w:color w:val="4F4F4F"/>
          <w:kern w:val="0"/>
          <w:sz w:val="24"/>
          <w:szCs w:val="24"/>
          <w:lang w:val="en-US" w:eastAsia="zh-CN" w:bidi="ar"/>
        </w:rPr>
        <w:t>ROC曲线下的面积</w:t>
      </w:r>
      <w:r>
        <w:rPr>
          <w:rFonts w:hint="default" w:asciiTheme="minorEastAsia" w:hAnsiTheme="minorEastAsia" w:eastAsiaTheme="minorEastAsia" w:cstheme="minorEastAsia"/>
          <w:color w:val="4F4F4F"/>
          <w:kern w:val="0"/>
          <w:sz w:val="24"/>
          <w:szCs w:val="24"/>
          <w:lang w:val="en-US" w:eastAsia="zh-CN" w:bidi="ar"/>
        </w:rPr>
        <w:t>，显然这个面积的数值不会大于1。又由于ROC曲线一般都处于y=x这条直线的上方，所以AUC的取值范围在0.5和1之间。使用AUC值作为评价标准是因为很多时候ROC曲线并不能清晰的说明哪个分类器的效果更好，而作为一个数值，</w:t>
      </w:r>
      <w:r>
        <w:rPr>
          <w:rFonts w:hint="default" w:asciiTheme="minorEastAsia" w:hAnsiTheme="minorEastAsia" w:eastAsiaTheme="minorEastAsia" w:cstheme="minorEastAsia"/>
          <w:b/>
          <w:bCs/>
          <w:color w:val="4F4F4F"/>
          <w:kern w:val="0"/>
          <w:sz w:val="24"/>
          <w:szCs w:val="24"/>
          <w:lang w:val="en-US" w:eastAsia="zh-CN" w:bidi="ar"/>
        </w:rPr>
        <w:t>对应AUC更大的分类器效果更好。</w:t>
      </w:r>
    </w:p>
    <w:p>
      <w:pPr>
        <w:keepNext w:val="0"/>
        <w:keepLines w:val="0"/>
        <w:widowControl/>
        <w:numPr>
          <w:numId w:val="0"/>
        </w:numPr>
        <w:suppressLineNumbers w:val="0"/>
        <w:tabs>
          <w:tab w:val="left" w:pos="720"/>
        </w:tabs>
        <w:spacing w:before="0" w:beforeAutospacing="1" w:after="21" w:afterAutospacing="0"/>
        <w:jc w:val="both"/>
        <w:rPr>
          <w:rStyle w:val="10"/>
          <w:rFonts w:hint="default" w:ascii="sans-serif" w:hAnsi="sans-serif" w:eastAsia="sans-serif" w:cs="sans-serif"/>
          <w:b/>
          <w:bCs/>
          <w:i w:val="0"/>
          <w:caps w:val="0"/>
          <w:color w:val="222222"/>
          <w:spacing w:val="0"/>
          <w:sz w:val="24"/>
          <w:szCs w:val="24"/>
          <w:bdr w:val="none" w:color="auto" w:sz="0" w:space="0"/>
          <w:shd w:val="clear" w:fill="FFFFFF"/>
        </w:rPr>
      </w:pPr>
      <w:r>
        <w:rPr>
          <w:rStyle w:val="10"/>
          <w:rFonts w:hint="default" w:ascii="sans-serif" w:hAnsi="sans-serif" w:eastAsia="sans-serif" w:cs="sans-serif"/>
          <w:b/>
          <w:bCs/>
          <w:i w:val="0"/>
          <w:caps w:val="0"/>
          <w:color w:val="222222"/>
          <w:spacing w:val="0"/>
          <w:sz w:val="24"/>
          <w:szCs w:val="24"/>
          <w:bdr w:val="none" w:color="auto" w:sz="0" w:space="0"/>
          <w:shd w:val="clear" w:fill="FFFFFF"/>
        </w:rPr>
        <w:t>AUC意味着什么</w:t>
      </w:r>
    </w:p>
    <w:p>
      <w:pPr>
        <w:keepNext w:val="0"/>
        <w:keepLines w:val="0"/>
        <w:widowControl/>
        <w:numPr>
          <w:ilvl w:val="0"/>
          <w:numId w:val="0"/>
        </w:numPr>
        <w:suppressLineNumbers w:val="0"/>
        <w:tabs>
          <w:tab w:val="left" w:pos="720"/>
        </w:tabs>
        <w:spacing w:before="0" w:beforeAutospacing="1" w:after="21" w:afterAutospacing="0"/>
        <w:jc w:val="both"/>
        <w:rPr>
          <w:rFonts w:hint="default" w:asciiTheme="minorEastAsia" w:hAnsiTheme="minorEastAsia" w:eastAsiaTheme="minorEastAsia" w:cstheme="minorEastAsia"/>
          <w:color w:val="4F4F4F"/>
          <w:kern w:val="0"/>
          <w:sz w:val="24"/>
          <w:szCs w:val="24"/>
          <w:lang w:val="en-US" w:eastAsia="zh-CN" w:bidi="ar"/>
        </w:rPr>
      </w:pPr>
      <w:r>
        <w:rPr>
          <w:rFonts w:hint="default" w:asciiTheme="minorEastAsia" w:hAnsiTheme="minorEastAsia" w:eastAsiaTheme="minorEastAsia" w:cstheme="minorEastAsia"/>
          <w:color w:val="4F4F4F"/>
          <w:kern w:val="0"/>
          <w:sz w:val="24"/>
          <w:szCs w:val="24"/>
          <w:lang w:val="en-US" w:eastAsia="zh-CN" w:bidi="ar"/>
        </w:rPr>
        <w:t>那么AUC值的含义是什么呢？根据(Fawcett, 2006)，AUC的值的含义是：</w:t>
      </w:r>
    </w:p>
    <w:p>
      <w:pPr>
        <w:keepNext w:val="0"/>
        <w:keepLines w:val="0"/>
        <w:widowControl/>
        <w:numPr>
          <w:numId w:val="0"/>
        </w:numPr>
        <w:suppressLineNumbers w:val="0"/>
        <w:tabs>
          <w:tab w:val="left" w:pos="720"/>
        </w:tabs>
        <w:spacing w:before="0" w:beforeAutospacing="1" w:after="21" w:afterAutospacing="0"/>
        <w:jc w:val="both"/>
        <w:rPr>
          <w:rStyle w:val="10"/>
          <w:rFonts w:hint="default" w:ascii="sans-serif" w:hAnsi="sans-serif" w:eastAsia="sans-serif" w:cs="sans-serif"/>
          <w:i w:val="0"/>
          <w:caps w:val="0"/>
          <w:color w:val="222222"/>
          <w:spacing w:val="0"/>
          <w:sz w:val="18"/>
          <w:szCs w:val="18"/>
          <w:bdr w:val="none" w:color="auto" w:sz="0" w:space="0"/>
          <w:shd w:val="clear" w:fill="FFFFFF"/>
        </w:rPr>
      </w:pPr>
      <w:r>
        <w:rPr>
          <w:rStyle w:val="10"/>
          <w:rFonts w:hint="default" w:ascii="sans-serif" w:hAnsi="sans-serif" w:eastAsia="sans-serif" w:cs="sans-serif"/>
          <w:i w:val="0"/>
          <w:caps w:val="0"/>
          <w:color w:val="222222"/>
          <w:spacing w:val="0"/>
          <w:sz w:val="18"/>
          <w:szCs w:val="18"/>
          <w:bdr w:val="none" w:color="auto" w:sz="0" w:space="0"/>
          <w:shd w:val="clear" w:fill="FFFFFF"/>
        </w:rPr>
        <w:t>The AUC value is equivalent to the probability that a randomly chosen positive example is ranked higher than a randomly chosen negative example.</w:t>
      </w:r>
    </w:p>
    <w:p>
      <w:pPr>
        <w:keepNext w:val="0"/>
        <w:keepLines w:val="0"/>
        <w:widowControl/>
        <w:numPr>
          <w:ilvl w:val="0"/>
          <w:numId w:val="0"/>
        </w:numPr>
        <w:suppressLineNumbers w:val="0"/>
        <w:tabs>
          <w:tab w:val="left" w:pos="720"/>
        </w:tabs>
        <w:spacing w:before="0" w:beforeAutospacing="1" w:after="21" w:afterAutospacing="0"/>
        <w:jc w:val="both"/>
        <w:rPr>
          <w:rFonts w:hint="default" w:asciiTheme="minorEastAsia" w:hAnsiTheme="minorEastAsia" w:eastAsiaTheme="minorEastAsia" w:cstheme="minorEastAsia"/>
          <w:b/>
          <w:bCs/>
          <w:color w:val="4F4F4F"/>
          <w:kern w:val="0"/>
          <w:sz w:val="24"/>
          <w:szCs w:val="24"/>
          <w:lang w:val="en-US" w:eastAsia="zh-CN" w:bidi="ar"/>
        </w:rPr>
      </w:pPr>
      <w:r>
        <w:rPr>
          <w:rFonts w:hint="default" w:asciiTheme="minorEastAsia" w:hAnsiTheme="minorEastAsia" w:eastAsiaTheme="minorEastAsia" w:cstheme="minorEastAsia"/>
          <w:color w:val="4F4F4F"/>
          <w:kern w:val="0"/>
          <w:sz w:val="24"/>
          <w:szCs w:val="24"/>
          <w:lang w:val="en-US" w:eastAsia="zh-CN" w:bidi="ar"/>
        </w:rPr>
        <w:t>这句话有些绕，解释一下：首先AUC值是一个概率值，当你随机挑选一个正样本以及一个负样本，当前的分类算法根据计算得到的Score值将这个正样本排在负样本前面的概率就是AUC值。当然，</w:t>
      </w:r>
      <w:r>
        <w:rPr>
          <w:rFonts w:hint="default" w:asciiTheme="minorEastAsia" w:hAnsiTheme="minorEastAsia" w:eastAsiaTheme="minorEastAsia" w:cstheme="minorEastAsia"/>
          <w:b/>
          <w:bCs/>
          <w:color w:val="4F4F4F"/>
          <w:kern w:val="0"/>
          <w:sz w:val="24"/>
          <w:szCs w:val="24"/>
          <w:lang w:val="en-US" w:eastAsia="zh-CN" w:bidi="ar"/>
        </w:rPr>
        <w:t>AUC值越大，当前的分类算法越有可能将正样本排在负样本前面，即能够更好的分类。</w:t>
      </w:r>
    </w:p>
    <w:p>
      <w:pPr>
        <w:keepNext w:val="0"/>
        <w:keepLines w:val="0"/>
        <w:widowControl/>
        <w:numPr>
          <w:numId w:val="0"/>
        </w:numPr>
        <w:suppressLineNumbers w:val="0"/>
        <w:tabs>
          <w:tab w:val="left" w:pos="720"/>
        </w:tabs>
        <w:spacing w:before="0" w:beforeAutospacing="1" w:after="21" w:afterAutospacing="0"/>
        <w:jc w:val="both"/>
        <w:rPr>
          <w:rStyle w:val="10"/>
          <w:rFonts w:hint="eastAsia" w:ascii="sans-serif" w:hAnsi="sans-serif" w:eastAsia="宋体" w:cs="sans-serif"/>
          <w:i w:val="0"/>
          <w:caps w:val="0"/>
          <w:color w:val="222222"/>
          <w:spacing w:val="0"/>
          <w:sz w:val="18"/>
          <w:szCs w:val="18"/>
          <w:bdr w:val="none" w:color="auto" w:sz="0" w:space="0"/>
          <w:shd w:val="clear" w:fill="FFFFFF"/>
          <w:lang w:eastAsia="zh-CN"/>
        </w:rPr>
      </w:pPr>
    </w:p>
    <w:p>
      <w:pPr>
        <w:keepNext w:val="0"/>
        <w:keepLines w:val="0"/>
        <w:widowControl/>
        <w:numPr>
          <w:numId w:val="0"/>
        </w:numPr>
        <w:suppressLineNumbers w:val="0"/>
        <w:tabs>
          <w:tab w:val="left" w:pos="720"/>
        </w:tabs>
        <w:spacing w:before="0" w:beforeAutospacing="1" w:after="21" w:afterAutospacing="0"/>
        <w:jc w:val="both"/>
        <w:rPr>
          <w:rStyle w:val="10"/>
          <w:rFonts w:hint="eastAsia" w:ascii="sans-serif" w:hAnsi="sans-serif" w:eastAsia="宋体" w:cs="sans-serif"/>
          <w:i w:val="0"/>
          <w:caps w:val="0"/>
          <w:color w:val="222222"/>
          <w:spacing w:val="0"/>
          <w:sz w:val="18"/>
          <w:szCs w:val="18"/>
          <w:bdr w:val="none" w:color="auto" w:sz="0" w:space="0"/>
          <w:shd w:val="clear" w:fill="FFFFFF"/>
          <w:lang w:eastAsia="zh-CN"/>
        </w:rPr>
      </w:pPr>
    </w:p>
    <w:p>
      <w:pPr>
        <w:keepNext w:val="0"/>
        <w:keepLines w:val="0"/>
        <w:widowControl/>
        <w:numPr>
          <w:numId w:val="0"/>
        </w:numPr>
        <w:suppressLineNumbers w:val="0"/>
        <w:tabs>
          <w:tab w:val="left" w:pos="720"/>
        </w:tabs>
        <w:spacing w:before="0" w:beforeAutospacing="1" w:after="21" w:afterAutospacing="0"/>
        <w:jc w:val="both"/>
        <w:rPr>
          <w:rStyle w:val="10"/>
          <w:rFonts w:hint="eastAsia" w:ascii="sans-serif" w:hAnsi="sans-serif" w:eastAsia="宋体" w:cs="sans-serif"/>
          <w:i w:val="0"/>
          <w:caps w:val="0"/>
          <w:color w:val="222222"/>
          <w:spacing w:val="0"/>
          <w:sz w:val="18"/>
          <w:szCs w:val="18"/>
          <w:bdr w:val="none" w:color="auto" w:sz="0" w:space="0"/>
          <w:shd w:val="clear" w:fill="FFFFFF"/>
          <w:lang w:eastAsia="zh-CN"/>
        </w:rPr>
      </w:pPr>
      <w:r>
        <w:rPr>
          <w:rStyle w:val="10"/>
          <w:rFonts w:hint="eastAsia" w:ascii="sans-serif" w:hAnsi="sans-serif" w:eastAsia="宋体" w:cs="sans-serif"/>
          <w:i w:val="0"/>
          <w:caps w:val="0"/>
          <w:color w:val="222222"/>
          <w:spacing w:val="0"/>
          <w:sz w:val="18"/>
          <w:szCs w:val="18"/>
          <w:bdr w:val="none" w:color="auto" w:sz="0" w:space="0"/>
          <w:shd w:val="clear" w:fill="FFFFFF"/>
          <w:lang w:eastAsia="zh-CN"/>
        </w:rPr>
        <w:t>参考资料来源：</w:t>
      </w:r>
    </w:p>
    <w:p>
      <w:pPr>
        <w:keepNext w:val="0"/>
        <w:keepLines w:val="0"/>
        <w:widowControl/>
        <w:numPr>
          <w:numId w:val="0"/>
        </w:numPr>
        <w:suppressLineNumbers w:val="0"/>
        <w:tabs>
          <w:tab w:val="left" w:pos="720"/>
        </w:tabs>
        <w:spacing w:before="0" w:beforeAutospacing="1" w:after="21" w:afterAutospacing="0"/>
        <w:jc w:val="both"/>
        <w:rPr>
          <w:rStyle w:val="10"/>
          <w:rFonts w:hint="default" w:ascii="sans-serif" w:hAnsi="sans-serif" w:eastAsia="sans-serif" w:cs="sans-serif"/>
          <w:i w:val="0"/>
          <w:caps w:val="0"/>
          <w:color w:val="222222"/>
          <w:spacing w:val="0"/>
          <w:sz w:val="18"/>
          <w:szCs w:val="18"/>
          <w:bdr w:val="none" w:color="auto" w:sz="0" w:space="0"/>
          <w:shd w:val="clear" w:fill="FFFFFF"/>
        </w:rPr>
      </w:pPr>
      <w:r>
        <w:rPr>
          <w:rStyle w:val="10"/>
          <w:rFonts w:hint="default" w:ascii="sans-serif" w:hAnsi="sans-serif" w:eastAsia="sans-serif" w:cs="sans-serif"/>
          <w:i w:val="0"/>
          <w:caps w:val="0"/>
          <w:color w:val="222222"/>
          <w:spacing w:val="0"/>
          <w:sz w:val="18"/>
          <w:szCs w:val="18"/>
          <w:bdr w:val="none" w:color="auto" w:sz="0" w:space="0"/>
          <w:shd w:val="clear" w:fill="FFFFFF"/>
        </w:rPr>
        <w:t>https://en.wikipedia.org/wiki/Receiver_operating_characteristic</w:t>
      </w:r>
    </w:p>
    <w:sectPr>
      <w:type w:val="continuous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sans-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Monotype Corsiva">
    <w:panose1 w:val="03010101010201010101"/>
    <w:charset w:val="00"/>
    <w:family w:val="auto"/>
    <w:pitch w:val="default"/>
    <w:sig w:usb0="00000287" w:usb1="00000000" w:usb2="00000000" w:usb3="00000000" w:csb0="2000009F" w:csb1="DFD70000"/>
  </w:font>
  <w:font w:name="Kunstler Script">
    <w:panose1 w:val="030304020206070D0D06"/>
    <w:charset w:val="00"/>
    <w:family w:val="auto"/>
    <w:pitch w:val="default"/>
    <w:sig w:usb0="00000003" w:usb1="00000000" w:usb2="00000000" w:usb3="00000000" w:csb0="20000001" w:csb1="00000000"/>
  </w:font>
  <w:font w:name="Harrington">
    <w:panose1 w:val="04040505050A02020702"/>
    <w:charset w:val="00"/>
    <w:family w:val="auto"/>
    <w:pitch w:val="default"/>
    <w:sig w:usb0="00000003" w:usb1="00000000" w:usb2="00000000" w:usb3="00000000" w:csb0="20000001" w:csb1="00000000"/>
  </w:font>
  <w:font w:name="Harlow Solid Italic">
    <w:panose1 w:val="04030604020F02020D02"/>
    <w:charset w:val="00"/>
    <w:family w:val="auto"/>
    <w:pitch w:val="default"/>
    <w:sig w:usb0="00000003" w:usb1="00000000" w:usb2="00000000" w:usb3="00000000" w:csb0="20000001" w:csb1="00000000"/>
  </w:font>
  <w:font w:name="Haettenschweiler">
    <w:panose1 w:val="020B0706040902060204"/>
    <w:charset w:val="00"/>
    <w:family w:val="auto"/>
    <w:pitch w:val="default"/>
    <w:sig w:usb0="00000287" w:usb1="00000000" w:usb2="00000000" w:usb3="00000000" w:csb0="2000009F" w:csb1="DFD70000"/>
  </w:font>
  <w:font w:name="Calibri Light">
    <w:panose1 w:val="020F0302020204030204"/>
    <w:charset w:val="00"/>
    <w:family w:val="auto"/>
    <w:pitch w:val="default"/>
    <w:sig w:usb0="A00002EF" w:usb1="4000207B" w:usb2="00000000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华文宋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华文彩云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华文新魏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华文琥珀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华文细黑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华文行楷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华文隶书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宋体-方正超大字符集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幼圆">
    <w:panose1 w:val="0201050906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  <w:r>
      <w:rPr>
        <w:rFonts w:hint="eastAsia"/>
        <w:sz w:val="18"/>
        <w:szCs w:val="18"/>
        <w:lang w:val="en-US" w:eastAsia="zh-CN"/>
      </w:rPr>
      <w:t>华南理工大大学计算机科学与工程学院                   汇编人：</w:t>
    </w:r>
    <w:r>
      <w:rPr>
        <w:rFonts w:hint="eastAsia"/>
        <w:sz w:val="32"/>
        <w:szCs w:val="32"/>
        <w:lang w:val="en-US" w:eastAsia="zh-CN"/>
      </w:rPr>
      <w:fldChar w:fldCharType="begin"/>
    </w:r>
    <w:r>
      <w:rPr>
        <w:rFonts w:hint="eastAsia"/>
        <w:sz w:val="32"/>
        <w:szCs w:val="32"/>
        <w:lang w:val="en-US" w:eastAsia="zh-CN"/>
      </w:rPr>
      <w:instrText xml:space="preserve"> HYPERLINK "mailto:cscyang@scut.edu.cn" </w:instrText>
    </w:r>
    <w:r>
      <w:rPr>
        <w:rFonts w:hint="eastAsia"/>
        <w:sz w:val="32"/>
        <w:szCs w:val="32"/>
        <w:lang w:val="en-US" w:eastAsia="zh-CN"/>
      </w:rPr>
      <w:fldChar w:fldCharType="separate"/>
    </w:r>
    <w:r>
      <w:rPr>
        <w:rStyle w:val="9"/>
        <w:rFonts w:hint="eastAsia"/>
        <w:sz w:val="32"/>
        <w:szCs w:val="32"/>
        <w:lang w:val="en-US" w:eastAsia="zh-CN"/>
      </w:rPr>
      <w:t>cscyang@scut.edu.cn</w:t>
    </w:r>
    <w:r>
      <w:rPr>
        <w:rFonts w:hint="eastAsia"/>
        <w:sz w:val="32"/>
        <w:szCs w:val="32"/>
        <w:lang w:val="en-US" w:eastAsia="zh-CN"/>
      </w:rPr>
      <w:fldChar w:fldCharType="end"/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jc w:val="both"/>
      <w:rPr>
        <w:rFonts w:hint="eastAsia"/>
        <w:sz w:val="32"/>
        <w:szCs w:val="32"/>
        <w:lang w:val="en-US" w:eastAsia="zh-CN"/>
      </w:rPr>
    </w:pPr>
    <w:r>
      <w:rPr>
        <w:rFonts w:hint="eastAsia"/>
        <w:sz w:val="18"/>
        <w:szCs w:val="18"/>
        <w:lang w:val="en-US" w:eastAsia="zh-CN"/>
      </w:rPr>
      <w:t>必修知识1：                                 适用学生： 模式分类，预测与推荐系统，机器学习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41C431"/>
    <w:multiLevelType w:val="multilevel"/>
    <w:tmpl w:val="4441C431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1">
    <w:nsid w:val="574218DC"/>
    <w:multiLevelType w:val="multilevel"/>
    <w:tmpl w:val="574218DC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cs="Symbol"/>
        <w:sz w:val="20"/>
      </w:rPr>
    </w:lvl>
    <w:lvl w:ilvl="1" w:tentative="0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hint="default" w:ascii="Symbol" w:hAnsi="Symbol" w:cs="Symbol"/>
        <w:sz w:val="20"/>
      </w:rPr>
    </w:lvl>
    <w:lvl w:ilvl="2" w:tentative="0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hint="default" w:ascii="Symbol" w:hAnsi="Symbol" w:cs="Symbol"/>
        <w:sz w:val="20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 w:cs="Symbol"/>
        <w:sz w:val="20"/>
      </w:rPr>
    </w:lvl>
    <w:lvl w:ilvl="4" w:tentative="0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hint="default" w:ascii="Symbol" w:hAnsi="Symbol" w:cs="Symbol"/>
        <w:sz w:val="20"/>
      </w:rPr>
    </w:lvl>
    <w:lvl w:ilvl="5" w:tentative="0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hint="default" w:ascii="Symbol" w:hAnsi="Symbol" w:cs="Symbol"/>
        <w:sz w:val="20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 w:cs="Symbol"/>
        <w:sz w:val="20"/>
      </w:rPr>
    </w:lvl>
    <w:lvl w:ilvl="7" w:tentative="0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hint="default" w:ascii="Symbol" w:hAnsi="Symbol" w:cs="Symbol"/>
        <w:sz w:val="20"/>
      </w:rPr>
    </w:lvl>
    <w:lvl w:ilvl="8" w:tentative="0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hint="default" w:ascii="Symbol" w:hAnsi="Symbol" w:cs="Symbol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3"/>
  <w:embedSystemFonts/>
  <w:bordersDoNotSurroundHeader w:val="0"/>
  <w:bordersDoNotSurroundFooter w:val="0"/>
  <w:attachedTemplate r:id="rId1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5AA32EE"/>
    <w:rsid w:val="017C394E"/>
    <w:rsid w:val="02025F6C"/>
    <w:rsid w:val="020E1919"/>
    <w:rsid w:val="04B63AA2"/>
    <w:rsid w:val="057314E0"/>
    <w:rsid w:val="06DF0CB5"/>
    <w:rsid w:val="077430C5"/>
    <w:rsid w:val="08137A5B"/>
    <w:rsid w:val="087B67BF"/>
    <w:rsid w:val="0C5A0B78"/>
    <w:rsid w:val="0C613435"/>
    <w:rsid w:val="0D273CCA"/>
    <w:rsid w:val="0E68796B"/>
    <w:rsid w:val="0F541B18"/>
    <w:rsid w:val="0F8B2850"/>
    <w:rsid w:val="0F9F7AF0"/>
    <w:rsid w:val="10AC38B9"/>
    <w:rsid w:val="113844A2"/>
    <w:rsid w:val="11FB64A1"/>
    <w:rsid w:val="13995311"/>
    <w:rsid w:val="139C1094"/>
    <w:rsid w:val="14B25511"/>
    <w:rsid w:val="186E7EC7"/>
    <w:rsid w:val="18D45453"/>
    <w:rsid w:val="1A5541B8"/>
    <w:rsid w:val="1E024614"/>
    <w:rsid w:val="20E71E83"/>
    <w:rsid w:val="21605D6D"/>
    <w:rsid w:val="21826D6F"/>
    <w:rsid w:val="218361B9"/>
    <w:rsid w:val="236B2648"/>
    <w:rsid w:val="24517686"/>
    <w:rsid w:val="2573413C"/>
    <w:rsid w:val="262F35A4"/>
    <w:rsid w:val="265D0B96"/>
    <w:rsid w:val="279E168C"/>
    <w:rsid w:val="2A55146E"/>
    <w:rsid w:val="2A7740B6"/>
    <w:rsid w:val="2ABD6FE5"/>
    <w:rsid w:val="2ACC6B0E"/>
    <w:rsid w:val="2BCA5FFA"/>
    <w:rsid w:val="2BED3D40"/>
    <w:rsid w:val="2C593A1F"/>
    <w:rsid w:val="2D446610"/>
    <w:rsid w:val="2D463003"/>
    <w:rsid w:val="2D5C1300"/>
    <w:rsid w:val="2DCA14E3"/>
    <w:rsid w:val="2F5D35E9"/>
    <w:rsid w:val="30A445D0"/>
    <w:rsid w:val="31C26A48"/>
    <w:rsid w:val="333772E3"/>
    <w:rsid w:val="33A27736"/>
    <w:rsid w:val="34263AD4"/>
    <w:rsid w:val="34E6442F"/>
    <w:rsid w:val="35E774CF"/>
    <w:rsid w:val="36800B8A"/>
    <w:rsid w:val="38473EC9"/>
    <w:rsid w:val="38A02F4E"/>
    <w:rsid w:val="398E39B2"/>
    <w:rsid w:val="3C562C90"/>
    <w:rsid w:val="3DFD16D9"/>
    <w:rsid w:val="412D308A"/>
    <w:rsid w:val="416F7977"/>
    <w:rsid w:val="41AB6BF8"/>
    <w:rsid w:val="41F83A25"/>
    <w:rsid w:val="43073996"/>
    <w:rsid w:val="43E45BBF"/>
    <w:rsid w:val="43F85BF7"/>
    <w:rsid w:val="459E6C4D"/>
    <w:rsid w:val="459E737E"/>
    <w:rsid w:val="471A3229"/>
    <w:rsid w:val="47E063BC"/>
    <w:rsid w:val="480F7D52"/>
    <w:rsid w:val="48196752"/>
    <w:rsid w:val="484D1753"/>
    <w:rsid w:val="495443E3"/>
    <w:rsid w:val="4ACE4B0F"/>
    <w:rsid w:val="4B4A5403"/>
    <w:rsid w:val="4B8F4E0C"/>
    <w:rsid w:val="4DBE114D"/>
    <w:rsid w:val="4E873064"/>
    <w:rsid w:val="4E9A4932"/>
    <w:rsid w:val="505F5684"/>
    <w:rsid w:val="52581280"/>
    <w:rsid w:val="52740E89"/>
    <w:rsid w:val="53642DA8"/>
    <w:rsid w:val="54835E96"/>
    <w:rsid w:val="54BF0F7C"/>
    <w:rsid w:val="55007A52"/>
    <w:rsid w:val="551D05FD"/>
    <w:rsid w:val="5585120F"/>
    <w:rsid w:val="56972CFC"/>
    <w:rsid w:val="56E84EFF"/>
    <w:rsid w:val="57422227"/>
    <w:rsid w:val="581B0D4D"/>
    <w:rsid w:val="58E51EA0"/>
    <w:rsid w:val="5A06696F"/>
    <w:rsid w:val="5C434EF1"/>
    <w:rsid w:val="5D624372"/>
    <w:rsid w:val="5DEF6E83"/>
    <w:rsid w:val="5E3B2746"/>
    <w:rsid w:val="5E8F425D"/>
    <w:rsid w:val="60951595"/>
    <w:rsid w:val="62013C1B"/>
    <w:rsid w:val="63185E50"/>
    <w:rsid w:val="635E50BF"/>
    <w:rsid w:val="642425DD"/>
    <w:rsid w:val="64690467"/>
    <w:rsid w:val="65A15193"/>
    <w:rsid w:val="65FB57F1"/>
    <w:rsid w:val="68556A89"/>
    <w:rsid w:val="6D535020"/>
    <w:rsid w:val="6E2C76B0"/>
    <w:rsid w:val="6F102C86"/>
    <w:rsid w:val="6FD10293"/>
    <w:rsid w:val="71766D92"/>
    <w:rsid w:val="71FB09B8"/>
    <w:rsid w:val="72E179AE"/>
    <w:rsid w:val="73DA3C66"/>
    <w:rsid w:val="743A6594"/>
    <w:rsid w:val="7453126D"/>
    <w:rsid w:val="74F43817"/>
    <w:rsid w:val="75AA32EE"/>
    <w:rsid w:val="76314936"/>
    <w:rsid w:val="765F7431"/>
    <w:rsid w:val="769623B5"/>
    <w:rsid w:val="76CB2213"/>
    <w:rsid w:val="79B039E2"/>
    <w:rsid w:val="79F9156E"/>
    <w:rsid w:val="7A1332D6"/>
    <w:rsid w:val="7BDA7359"/>
    <w:rsid w:val="7C0C710A"/>
    <w:rsid w:val="7E382D5D"/>
    <w:rsid w:val="7E6B6D6F"/>
    <w:rsid w:val="7ED14FE4"/>
    <w:rsid w:val="7F0C7D81"/>
    <w:rsid w:val="7F1F53F5"/>
    <w:rsid w:val="7FD14C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kern w:val="44"/>
      <w:sz w:val="48"/>
      <w:szCs w:val="48"/>
      <w:lang w:val="en-US" w:eastAsia="zh-CN" w:bidi="ar"/>
    </w:rPr>
  </w:style>
  <w:style w:type="paragraph" w:styleId="3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kern w:val="0"/>
      <w:sz w:val="36"/>
      <w:szCs w:val="36"/>
      <w:lang w:val="en-US" w:eastAsia="zh-CN" w:bidi="ar"/>
    </w:rPr>
  </w:style>
  <w:style w:type="paragraph" w:styleId="4">
    <w:name w:val="heading 6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kern w:val="0"/>
      <w:sz w:val="15"/>
      <w:szCs w:val="15"/>
      <w:lang w:val="en-US" w:eastAsia="zh-CN" w:bidi="ar"/>
    </w:rPr>
  </w:style>
  <w:style w:type="character" w:default="1" w:styleId="8">
    <w:name w:val="Default Paragraph Font"/>
    <w:semiHidden/>
    <w:uiPriority w:val="0"/>
  </w:style>
  <w:style w:type="table" w:default="1" w:styleId="11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7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9">
    <w:name w:val="Hyperlink"/>
    <w:basedOn w:val="8"/>
    <w:uiPriority w:val="0"/>
    <w:rPr>
      <w:color w:val="0000FF"/>
      <w:u w:val="single"/>
    </w:rPr>
  </w:style>
  <w:style w:type="character" w:styleId="10">
    <w:name w:val="HTML Cite"/>
    <w:basedOn w:val="8"/>
    <w:uiPriority w:val="0"/>
    <w:rPr>
      <w:i/>
    </w:rPr>
  </w:style>
  <w:style w:type="table" w:styleId="12">
    <w:name w:val="Table Grid"/>
    <w:basedOn w:val="11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png"/><Relationship Id="rId8" Type="http://schemas.openxmlformats.org/officeDocument/2006/relationships/image" Target="media/image3.png"/><Relationship Id="rId7" Type="http://schemas.openxmlformats.org/officeDocument/2006/relationships/image" Target="media/image2.pn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8" Type="http://schemas.openxmlformats.org/officeDocument/2006/relationships/fontTable" Target="fontTable.xml"/><Relationship Id="rId47" Type="http://schemas.openxmlformats.org/officeDocument/2006/relationships/numbering" Target="numbering.xml"/><Relationship Id="rId46" Type="http://schemas.openxmlformats.org/officeDocument/2006/relationships/customXml" Target="../customXml/item1.xml"/><Relationship Id="rId45" Type="http://schemas.openxmlformats.org/officeDocument/2006/relationships/image" Target="media/image40.png"/><Relationship Id="rId44" Type="http://schemas.openxmlformats.org/officeDocument/2006/relationships/image" Target="media/image37.wmf"/><Relationship Id="rId43" Type="http://schemas.openxmlformats.org/officeDocument/2006/relationships/oleObject" Target="embeddings/oleObject11.bin"/><Relationship Id="rId42" Type="http://schemas.openxmlformats.org/officeDocument/2006/relationships/image" Target="media/image35.wmf"/><Relationship Id="rId41" Type="http://schemas.openxmlformats.org/officeDocument/2006/relationships/oleObject" Target="embeddings/oleObject10.bin"/><Relationship Id="rId40" Type="http://schemas.openxmlformats.org/officeDocument/2006/relationships/image" Target="media/image33.wmf"/><Relationship Id="rId4" Type="http://schemas.openxmlformats.org/officeDocument/2006/relationships/footer" Target="footer1.xml"/><Relationship Id="rId39" Type="http://schemas.openxmlformats.org/officeDocument/2006/relationships/oleObject" Target="embeddings/oleObject9.bin"/><Relationship Id="rId38" Type="http://schemas.openxmlformats.org/officeDocument/2006/relationships/image" Target="media/image31.wmf"/><Relationship Id="rId37" Type="http://schemas.openxmlformats.org/officeDocument/2006/relationships/oleObject" Target="embeddings/oleObject8.bin"/><Relationship Id="rId36" Type="http://schemas.openxmlformats.org/officeDocument/2006/relationships/image" Target="media/image30.wmf"/><Relationship Id="rId35" Type="http://schemas.openxmlformats.org/officeDocument/2006/relationships/oleObject" Target="embeddings/oleObject7.bin"/><Relationship Id="rId34" Type="http://schemas.openxmlformats.org/officeDocument/2006/relationships/image" Target="media/image28.wmf"/><Relationship Id="rId33" Type="http://schemas.openxmlformats.org/officeDocument/2006/relationships/oleObject" Target="embeddings/oleObject6.bin"/><Relationship Id="rId32" Type="http://schemas.openxmlformats.org/officeDocument/2006/relationships/image" Target="media/image26.wmf"/><Relationship Id="rId31" Type="http://schemas.openxmlformats.org/officeDocument/2006/relationships/oleObject" Target="embeddings/oleObject5.bin"/><Relationship Id="rId30" Type="http://schemas.openxmlformats.org/officeDocument/2006/relationships/image" Target="media/image24.wmf"/><Relationship Id="rId3" Type="http://schemas.openxmlformats.org/officeDocument/2006/relationships/header" Target="header1.xml"/><Relationship Id="rId29" Type="http://schemas.openxmlformats.org/officeDocument/2006/relationships/oleObject" Target="embeddings/oleObject4.bin"/><Relationship Id="rId28" Type="http://schemas.openxmlformats.org/officeDocument/2006/relationships/image" Target="media/image22.wmf"/><Relationship Id="rId27" Type="http://schemas.openxmlformats.org/officeDocument/2006/relationships/oleObject" Target="embeddings/oleObject3.bin"/><Relationship Id="rId26" Type="http://schemas.openxmlformats.org/officeDocument/2006/relationships/image" Target="media/image20.wmf"/><Relationship Id="rId25" Type="http://schemas.openxmlformats.org/officeDocument/2006/relationships/oleObject" Target="embeddings/oleObject2.bin"/><Relationship Id="rId24" Type="http://schemas.openxmlformats.org/officeDocument/2006/relationships/image" Target="media/image18.wmf"/><Relationship Id="rId23" Type="http://schemas.openxmlformats.org/officeDocument/2006/relationships/oleObject" Target="embeddings/oleObject1.bin"/><Relationship Id="rId22" Type="http://schemas.openxmlformats.org/officeDocument/2006/relationships/image" Target="../NULL"/><Relationship Id="rId21" Type="http://schemas.openxmlformats.org/officeDocument/2006/relationships/image" Target="media/image16.png"/><Relationship Id="rId20" Type="http://schemas.openxmlformats.org/officeDocument/2006/relationships/image" Target="media/image15.png"/><Relationship Id="rId2" Type="http://schemas.openxmlformats.org/officeDocument/2006/relationships/settings" Target="settings.xml"/><Relationship Id="rId19" Type="http://schemas.openxmlformats.org/officeDocument/2006/relationships/image" Target="media/image14.png"/><Relationship Id="rId18" Type="http://schemas.openxmlformats.org/officeDocument/2006/relationships/image" Target="media/image13.png"/><Relationship Id="rId17" Type="http://schemas.openxmlformats.org/officeDocument/2006/relationships/image" Target="media/image12.png"/><Relationship Id="rId16" Type="http://schemas.openxmlformats.org/officeDocument/2006/relationships/image" Target="media/image11.png"/><Relationship Id="rId15" Type="http://schemas.openxmlformats.org/officeDocument/2006/relationships/image" Target="media/image10.png"/><Relationship Id="rId14" Type="http://schemas.openxmlformats.org/officeDocument/2006/relationships/image" Target="media/image9.png"/><Relationship Id="rId13" Type="http://schemas.openxmlformats.org/officeDocument/2006/relationships/image" Target="media/image8.png"/><Relationship Id="rId12" Type="http://schemas.openxmlformats.org/officeDocument/2006/relationships/image" Target="media/image7.png"/><Relationship Id="rId11" Type="http://schemas.openxmlformats.org/officeDocument/2006/relationships/image" Target="media/image6.png"/><Relationship Id="rId10" Type="http://schemas.openxmlformats.org/officeDocument/2006/relationships/image" Target="media/image5.png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istrator\AppData\Roaming\Kingsoft\wps\addons\pool\win-i386\knewfileres_1.0.0.3\wps\0.docx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0.docx</Template>
  <Pages>8</Pages>
  <Words>2326</Words>
  <Characters>4677</Characters>
  <Lines>0</Lines>
  <Paragraphs>0</Paragraphs>
  <TotalTime>14</TotalTime>
  <ScaleCrop>false</ScaleCrop>
  <LinksUpToDate>false</LinksUpToDate>
  <CharactersWithSpaces>5175</CharactersWithSpaces>
  <Application>WPS Office_10.1.0.7311_F1E327BC-269C-435d-A152-05C5408002CA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2018-04-27T04:05:00Z</dcterms:created>
  <dc:creator>^_^ Alex Yang 阳光灿烂的日子</dc:creator>
  <cp:lastModifiedBy>^_^ Alex Yang 阳光灿烂的日子</cp:lastModifiedBy>
  <dcterms:modified xsi:type="dcterms:W3CDTF">2018-04-27T07:50:07Z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2052-10.1.0.7311</vt:lpwstr>
  </property>
</Properties>
</file>