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88" w:rsidRPr="008258C3" w:rsidRDefault="00700188" w:rsidP="00DD6E3E">
      <w:pPr>
        <w:widowControl/>
        <w:spacing w:line="480" w:lineRule="auto"/>
        <w:jc w:val="center"/>
        <w:rPr>
          <w:rFonts w:ascii="微软雅黑" w:eastAsia="微软雅黑" w:hAnsi="微软雅黑"/>
          <w:sz w:val="36"/>
          <w:szCs w:val="36"/>
        </w:rPr>
      </w:pPr>
      <w:r w:rsidRPr="008258C3">
        <w:rPr>
          <w:rFonts w:ascii="微软雅黑" w:eastAsia="微软雅黑" w:hAnsi="微软雅黑" w:cs="微软雅黑" w:hint="eastAsia"/>
          <w:sz w:val="36"/>
          <w:szCs w:val="36"/>
        </w:rPr>
        <w:t>华南理工大学计算机科学与工程学院</w:t>
      </w:r>
      <w:r>
        <w:rPr>
          <w:rFonts w:ascii="微软雅黑" w:eastAsia="微软雅黑" w:hAnsi="微软雅黑" w:cs="微软雅黑" w:hint="eastAsia"/>
          <w:sz w:val="36"/>
          <w:szCs w:val="36"/>
        </w:rPr>
        <w:t>硕士</w:t>
      </w:r>
      <w:r w:rsidRPr="008258C3">
        <w:rPr>
          <w:rFonts w:ascii="微软雅黑" w:eastAsia="微软雅黑" w:hAnsi="微软雅黑" w:cs="微软雅黑" w:hint="eastAsia"/>
          <w:sz w:val="36"/>
          <w:szCs w:val="36"/>
        </w:rPr>
        <w:t>研究生</w:t>
      </w:r>
    </w:p>
    <w:p w:rsidR="00700188" w:rsidRPr="008258C3" w:rsidRDefault="00700188" w:rsidP="00710874">
      <w:pPr>
        <w:widowControl/>
        <w:spacing w:afterLines="100" w:line="480" w:lineRule="auto"/>
        <w:jc w:val="center"/>
        <w:rPr>
          <w:rFonts w:ascii="微软雅黑" w:eastAsia="微软雅黑" w:hAnsi="微软雅黑"/>
          <w:sz w:val="36"/>
          <w:szCs w:val="36"/>
        </w:rPr>
      </w:pPr>
      <w:bookmarkStart w:id="0" w:name="_GoBack"/>
      <w:r w:rsidRPr="008258C3">
        <w:rPr>
          <w:rFonts w:ascii="微软雅黑" w:eastAsia="微软雅黑" w:hAnsi="微软雅黑" w:cs="微软雅黑" w:hint="eastAsia"/>
          <w:sz w:val="36"/>
          <w:szCs w:val="36"/>
        </w:rPr>
        <w:t>申请学位</w:t>
      </w:r>
      <w:r>
        <w:rPr>
          <w:rFonts w:ascii="微软雅黑" w:eastAsia="微软雅黑" w:hAnsi="微软雅黑" w:cs="微软雅黑" w:hint="eastAsia"/>
          <w:sz w:val="36"/>
          <w:szCs w:val="36"/>
        </w:rPr>
        <w:t>科研成果要求</w:t>
      </w:r>
      <w:r w:rsidRPr="008258C3">
        <w:rPr>
          <w:rFonts w:ascii="微软雅黑" w:eastAsia="微软雅黑" w:hAnsi="微软雅黑" w:cs="微软雅黑" w:hint="eastAsia"/>
          <w:sz w:val="36"/>
          <w:szCs w:val="36"/>
        </w:rPr>
        <w:t>的规定</w:t>
      </w:r>
      <w:bookmarkEnd w:id="0"/>
    </w:p>
    <w:p w:rsidR="00700188" w:rsidRPr="00FE40D5" w:rsidRDefault="00700188" w:rsidP="00343258">
      <w:pPr>
        <w:widowControl/>
        <w:spacing w:line="590" w:lineRule="exact"/>
        <w:ind w:firstLineChars="200" w:firstLine="31680"/>
        <w:rPr>
          <w:rFonts w:ascii="仿宋_GB2312" w:eastAsia="仿宋_GB2312"/>
          <w:sz w:val="30"/>
          <w:szCs w:val="30"/>
        </w:rPr>
      </w:pPr>
      <w:r w:rsidRPr="00FE40D5">
        <w:rPr>
          <w:rFonts w:ascii="仿宋_GB2312" w:eastAsia="仿宋_GB2312" w:cs="仿宋_GB2312" w:hint="eastAsia"/>
          <w:sz w:val="30"/>
          <w:szCs w:val="30"/>
        </w:rPr>
        <w:t>我校计算机科学与技术一级学科的</w:t>
      </w:r>
      <w:r>
        <w:rPr>
          <w:rFonts w:ascii="仿宋_GB2312" w:eastAsia="仿宋_GB2312" w:cs="仿宋_GB2312" w:hint="eastAsia"/>
          <w:sz w:val="30"/>
          <w:szCs w:val="30"/>
        </w:rPr>
        <w:t>硕士</w:t>
      </w:r>
      <w:r w:rsidRPr="00FE40D5">
        <w:rPr>
          <w:rFonts w:ascii="仿宋_GB2312" w:eastAsia="仿宋_GB2312" w:cs="仿宋_GB2312" w:hint="eastAsia"/>
          <w:sz w:val="30"/>
          <w:szCs w:val="30"/>
        </w:rPr>
        <w:t>研究生</w:t>
      </w:r>
      <w:r>
        <w:rPr>
          <w:rFonts w:ascii="仿宋_GB2312" w:eastAsia="仿宋_GB2312" w:cs="仿宋_GB2312" w:hint="eastAsia"/>
          <w:sz w:val="30"/>
          <w:szCs w:val="30"/>
        </w:rPr>
        <w:t>在</w:t>
      </w:r>
      <w:r w:rsidRPr="004D3703">
        <w:rPr>
          <w:rFonts w:ascii="仿宋_GB2312" w:eastAsia="仿宋_GB2312" w:cs="仿宋_GB2312" w:hint="eastAsia"/>
          <w:sz w:val="30"/>
          <w:szCs w:val="30"/>
        </w:rPr>
        <w:t>申请</w:t>
      </w:r>
      <w:r>
        <w:rPr>
          <w:rFonts w:ascii="仿宋_GB2312" w:eastAsia="仿宋_GB2312" w:cs="仿宋_GB2312" w:hint="eastAsia"/>
          <w:sz w:val="30"/>
          <w:szCs w:val="30"/>
        </w:rPr>
        <w:t>硕士</w:t>
      </w:r>
      <w:r w:rsidRPr="004D3703">
        <w:rPr>
          <w:rFonts w:ascii="仿宋_GB2312" w:eastAsia="仿宋_GB2312" w:cs="仿宋_GB2312" w:hint="eastAsia"/>
          <w:sz w:val="30"/>
          <w:szCs w:val="30"/>
        </w:rPr>
        <w:t>学位论文答辩前，以本人为第一作者</w:t>
      </w:r>
      <w:r>
        <w:rPr>
          <w:rFonts w:ascii="仿宋_GB2312" w:eastAsia="仿宋_GB2312" w:cs="仿宋_GB2312" w:hint="eastAsia"/>
          <w:sz w:val="30"/>
          <w:szCs w:val="30"/>
        </w:rPr>
        <w:t>取得的科研成果（需经导师审批并同意）</w:t>
      </w:r>
      <w:r w:rsidRPr="004D3703">
        <w:rPr>
          <w:rFonts w:ascii="仿宋_GB2312" w:eastAsia="仿宋_GB2312" w:cs="仿宋_GB2312" w:hint="eastAsia"/>
          <w:sz w:val="30"/>
          <w:szCs w:val="30"/>
        </w:rPr>
        <w:t>须满足下列要求</w:t>
      </w:r>
      <w:r>
        <w:rPr>
          <w:rFonts w:ascii="仿宋_GB2312" w:eastAsia="仿宋_GB2312" w:cs="仿宋_GB2312" w:hint="eastAsia"/>
          <w:sz w:val="30"/>
          <w:szCs w:val="30"/>
        </w:rPr>
        <w:t>，如不满足，毕业论文将进行双盲评审</w:t>
      </w:r>
      <w:r w:rsidRPr="00FE40D5">
        <w:rPr>
          <w:rFonts w:ascii="仿宋_GB2312" w:eastAsia="仿宋_GB2312" w:cs="仿宋_GB2312" w:hint="eastAsia"/>
          <w:sz w:val="30"/>
          <w:szCs w:val="30"/>
        </w:rPr>
        <w:t>。</w:t>
      </w:r>
    </w:p>
    <w:p w:rsidR="00700188" w:rsidRPr="008A5FB9" w:rsidRDefault="00700188" w:rsidP="008A5FB9">
      <w:pPr>
        <w:pStyle w:val="ListParagraph"/>
        <w:widowControl/>
        <w:numPr>
          <w:ilvl w:val="0"/>
          <w:numId w:val="1"/>
        </w:numPr>
        <w:spacing w:line="590" w:lineRule="exact"/>
        <w:ind w:firstLineChars="0"/>
        <w:rPr>
          <w:rFonts w:ascii="仿宋_GB2312" w:eastAsia="仿宋_GB2312"/>
          <w:sz w:val="30"/>
          <w:szCs w:val="30"/>
        </w:rPr>
      </w:pPr>
      <w:r w:rsidRPr="004D3703">
        <w:rPr>
          <w:rFonts w:ascii="仿宋_GB2312" w:eastAsia="仿宋_GB2312" w:cs="仿宋_GB2312" w:hint="eastAsia"/>
          <w:sz w:val="30"/>
          <w:szCs w:val="30"/>
        </w:rPr>
        <w:t>学术型硕士研究生</w:t>
      </w:r>
      <w:r>
        <w:rPr>
          <w:rFonts w:ascii="仿宋_GB2312" w:eastAsia="仿宋_GB2312" w:cs="仿宋_GB2312" w:hint="eastAsia"/>
          <w:sz w:val="30"/>
          <w:szCs w:val="30"/>
        </w:rPr>
        <w:t>需满足以下条件之一：</w:t>
      </w:r>
    </w:p>
    <w:p w:rsidR="00700188" w:rsidRPr="004D3703" w:rsidRDefault="00700188" w:rsidP="004D3703">
      <w:pPr>
        <w:pStyle w:val="ListParagraph"/>
        <w:widowControl/>
        <w:numPr>
          <w:ilvl w:val="0"/>
          <w:numId w:val="2"/>
        </w:numPr>
        <w:spacing w:line="590" w:lineRule="exact"/>
        <w:ind w:firstLineChars="0"/>
        <w:rPr>
          <w:rFonts w:ascii="仿宋_GB2312" w:eastAsia="仿宋_GB2312"/>
          <w:sz w:val="30"/>
          <w:szCs w:val="30"/>
        </w:rPr>
      </w:pPr>
      <w:r w:rsidRPr="004D3703">
        <w:rPr>
          <w:rFonts w:ascii="仿宋_GB2312" w:eastAsia="仿宋_GB2312" w:cs="仿宋_GB2312" w:hint="eastAsia"/>
          <w:sz w:val="30"/>
          <w:szCs w:val="30"/>
        </w:rPr>
        <w:t>发表（录用）一篇</w:t>
      </w:r>
      <w:r>
        <w:rPr>
          <w:rFonts w:ascii="仿宋_GB2312" w:eastAsia="仿宋_GB2312" w:cs="仿宋_GB2312"/>
          <w:sz w:val="30"/>
          <w:szCs w:val="30"/>
        </w:rPr>
        <w:t>SCI</w:t>
      </w:r>
      <w:r>
        <w:rPr>
          <w:rFonts w:ascii="仿宋_GB2312" w:eastAsia="仿宋_GB2312" w:cs="仿宋_GB2312" w:hint="eastAsia"/>
          <w:sz w:val="30"/>
          <w:szCs w:val="30"/>
        </w:rPr>
        <w:t>或者</w:t>
      </w:r>
      <w:r w:rsidRPr="004D3703">
        <w:rPr>
          <w:rFonts w:ascii="仿宋_GB2312" w:eastAsia="仿宋_GB2312" w:cs="仿宋_GB2312"/>
          <w:sz w:val="30"/>
          <w:szCs w:val="30"/>
        </w:rPr>
        <w:t>EI</w:t>
      </w:r>
      <w:r w:rsidRPr="004D3703">
        <w:rPr>
          <w:rFonts w:ascii="仿宋_GB2312" w:eastAsia="仿宋_GB2312" w:cs="仿宋_GB2312" w:hint="eastAsia"/>
          <w:sz w:val="30"/>
          <w:szCs w:val="30"/>
        </w:rPr>
        <w:t>期刊论文；</w:t>
      </w:r>
    </w:p>
    <w:p w:rsidR="00700188" w:rsidRPr="004D3703" w:rsidRDefault="00700188" w:rsidP="004D3703">
      <w:pPr>
        <w:pStyle w:val="ListParagraph"/>
        <w:widowControl/>
        <w:numPr>
          <w:ilvl w:val="0"/>
          <w:numId w:val="2"/>
        </w:numPr>
        <w:spacing w:line="590" w:lineRule="exact"/>
        <w:ind w:firstLineChars="0"/>
        <w:rPr>
          <w:rFonts w:ascii="仿宋_GB2312" w:eastAsia="仿宋_GB2312"/>
          <w:sz w:val="30"/>
          <w:szCs w:val="30"/>
        </w:rPr>
      </w:pPr>
      <w:r w:rsidRPr="004D3703">
        <w:rPr>
          <w:rFonts w:ascii="仿宋_GB2312" w:eastAsia="仿宋_GB2312" w:cs="仿宋_GB2312" w:hint="eastAsia"/>
          <w:sz w:val="30"/>
          <w:szCs w:val="30"/>
        </w:rPr>
        <w:t>发表（录用）一篇中国计算机学会</w:t>
      </w:r>
      <w:r w:rsidRPr="004D3703">
        <w:rPr>
          <w:rFonts w:ascii="仿宋_GB2312" w:eastAsia="仿宋_GB2312" w:cs="仿宋_GB2312"/>
          <w:sz w:val="30"/>
          <w:szCs w:val="30"/>
        </w:rPr>
        <w:t>CCF C</w:t>
      </w:r>
      <w:r w:rsidRPr="004D3703">
        <w:rPr>
          <w:rFonts w:ascii="仿宋_GB2312" w:eastAsia="仿宋_GB2312" w:cs="仿宋_GB2312" w:hint="eastAsia"/>
          <w:sz w:val="30"/>
          <w:szCs w:val="30"/>
        </w:rPr>
        <w:t>类或以上学术会议论文；</w:t>
      </w:r>
    </w:p>
    <w:p w:rsidR="00700188" w:rsidRPr="007D62A9" w:rsidRDefault="00700188" w:rsidP="007D62A9">
      <w:pPr>
        <w:pStyle w:val="ListParagraph"/>
        <w:widowControl/>
        <w:numPr>
          <w:ilvl w:val="0"/>
          <w:numId w:val="2"/>
        </w:numPr>
        <w:spacing w:line="590" w:lineRule="exact"/>
        <w:ind w:firstLineChars="0"/>
        <w:rPr>
          <w:rFonts w:ascii="仿宋_GB2312" w:eastAsia="仿宋_GB2312"/>
          <w:sz w:val="30"/>
          <w:szCs w:val="30"/>
        </w:rPr>
      </w:pPr>
      <w:r w:rsidRPr="007D62A9">
        <w:rPr>
          <w:rFonts w:ascii="仿宋_GB2312" w:eastAsia="仿宋_GB2312" w:cs="仿宋_GB2312" w:hint="eastAsia"/>
          <w:sz w:val="30"/>
          <w:szCs w:val="30"/>
        </w:rPr>
        <w:t>一项国家发明专利</w:t>
      </w:r>
      <w:r>
        <w:rPr>
          <w:rFonts w:ascii="仿宋_GB2312" w:eastAsia="仿宋_GB2312" w:cs="仿宋_GB2312" w:hint="eastAsia"/>
          <w:sz w:val="30"/>
          <w:szCs w:val="30"/>
        </w:rPr>
        <w:t>获授权或</w:t>
      </w:r>
      <w:r w:rsidRPr="007D62A9">
        <w:rPr>
          <w:rFonts w:ascii="仿宋_GB2312" w:eastAsia="仿宋_GB2312" w:cs="仿宋_GB2312" w:hint="eastAsia"/>
          <w:sz w:val="30"/>
          <w:szCs w:val="30"/>
        </w:rPr>
        <w:t>受理。</w:t>
      </w:r>
    </w:p>
    <w:p w:rsidR="00700188" w:rsidRPr="007D62A9" w:rsidRDefault="00700188" w:rsidP="007D62A9">
      <w:pPr>
        <w:pStyle w:val="ListParagraph"/>
        <w:widowControl/>
        <w:numPr>
          <w:ilvl w:val="0"/>
          <w:numId w:val="1"/>
        </w:numPr>
        <w:spacing w:line="590" w:lineRule="exact"/>
        <w:ind w:firstLineChars="0"/>
        <w:rPr>
          <w:rFonts w:ascii="仿宋_GB2312" w:eastAsia="仿宋_GB2312"/>
          <w:sz w:val="30"/>
          <w:szCs w:val="30"/>
        </w:rPr>
      </w:pPr>
      <w:r w:rsidRPr="007D62A9">
        <w:rPr>
          <w:rFonts w:ascii="仿宋_GB2312" w:eastAsia="仿宋_GB2312" w:cs="仿宋_GB2312" w:hint="eastAsia"/>
          <w:sz w:val="30"/>
          <w:szCs w:val="30"/>
        </w:rPr>
        <w:t>全日制专业学位研究生</w:t>
      </w:r>
      <w:r>
        <w:rPr>
          <w:rFonts w:ascii="仿宋_GB2312" w:eastAsia="仿宋_GB2312" w:cs="仿宋_GB2312" w:hint="eastAsia"/>
          <w:sz w:val="30"/>
          <w:szCs w:val="30"/>
        </w:rPr>
        <w:t>和</w:t>
      </w:r>
      <w:r w:rsidRPr="007D62A9">
        <w:rPr>
          <w:rFonts w:ascii="仿宋_GB2312" w:eastAsia="仿宋_GB2312" w:cs="仿宋_GB2312" w:hint="eastAsia"/>
          <w:sz w:val="30"/>
          <w:szCs w:val="30"/>
        </w:rPr>
        <w:t>强军型硕士研究生</w:t>
      </w:r>
      <w:r>
        <w:rPr>
          <w:rFonts w:ascii="仿宋_GB2312" w:eastAsia="仿宋_GB2312" w:cs="仿宋_GB2312" w:hint="eastAsia"/>
          <w:sz w:val="30"/>
          <w:szCs w:val="30"/>
        </w:rPr>
        <w:t>需满足以下条件之一：</w:t>
      </w:r>
    </w:p>
    <w:p w:rsidR="00700188" w:rsidRPr="004D3703" w:rsidRDefault="00700188" w:rsidP="005320BB">
      <w:pPr>
        <w:pStyle w:val="ListParagraph"/>
        <w:widowControl/>
        <w:numPr>
          <w:ilvl w:val="0"/>
          <w:numId w:val="3"/>
        </w:numPr>
        <w:spacing w:line="590" w:lineRule="exact"/>
        <w:ind w:firstLineChars="0"/>
        <w:rPr>
          <w:rFonts w:ascii="仿宋_GB2312" w:eastAsia="仿宋_GB2312"/>
          <w:sz w:val="30"/>
          <w:szCs w:val="30"/>
        </w:rPr>
      </w:pPr>
      <w:r w:rsidRPr="004D3703">
        <w:rPr>
          <w:rFonts w:ascii="仿宋_GB2312" w:eastAsia="仿宋_GB2312" w:cs="仿宋_GB2312" w:hint="eastAsia"/>
          <w:sz w:val="30"/>
          <w:szCs w:val="30"/>
        </w:rPr>
        <w:t>发表（录用）一篇</w:t>
      </w:r>
      <w:r>
        <w:rPr>
          <w:rFonts w:ascii="仿宋_GB2312" w:eastAsia="仿宋_GB2312" w:cs="仿宋_GB2312"/>
          <w:sz w:val="30"/>
          <w:szCs w:val="30"/>
        </w:rPr>
        <w:t>SCI</w:t>
      </w:r>
      <w:r>
        <w:rPr>
          <w:rFonts w:ascii="仿宋_GB2312" w:eastAsia="仿宋_GB2312" w:cs="仿宋_GB2312" w:hint="eastAsia"/>
          <w:sz w:val="30"/>
          <w:szCs w:val="30"/>
        </w:rPr>
        <w:t>或者</w:t>
      </w:r>
      <w:r w:rsidRPr="004D3703">
        <w:rPr>
          <w:rFonts w:ascii="仿宋_GB2312" w:eastAsia="仿宋_GB2312" w:cs="仿宋_GB2312"/>
          <w:sz w:val="30"/>
          <w:szCs w:val="30"/>
        </w:rPr>
        <w:t>EI</w:t>
      </w:r>
      <w:r>
        <w:rPr>
          <w:rFonts w:ascii="仿宋_GB2312" w:eastAsia="仿宋_GB2312" w:cs="仿宋_GB2312" w:hint="eastAsia"/>
          <w:sz w:val="30"/>
          <w:szCs w:val="30"/>
        </w:rPr>
        <w:t>收录</w:t>
      </w:r>
      <w:r w:rsidRPr="004D3703">
        <w:rPr>
          <w:rFonts w:ascii="仿宋_GB2312" w:eastAsia="仿宋_GB2312" w:cs="仿宋_GB2312" w:hint="eastAsia"/>
          <w:sz w:val="30"/>
          <w:szCs w:val="30"/>
        </w:rPr>
        <w:t>论文；</w:t>
      </w:r>
    </w:p>
    <w:p w:rsidR="00700188" w:rsidRDefault="00700188" w:rsidP="005320BB">
      <w:pPr>
        <w:pStyle w:val="ListParagraph"/>
        <w:widowControl/>
        <w:numPr>
          <w:ilvl w:val="0"/>
          <w:numId w:val="3"/>
        </w:numPr>
        <w:spacing w:line="590" w:lineRule="exact"/>
        <w:ind w:firstLineChars="0"/>
        <w:rPr>
          <w:rFonts w:ascii="仿宋_GB2312" w:eastAsia="仿宋_GB2312"/>
          <w:sz w:val="30"/>
          <w:szCs w:val="30"/>
        </w:rPr>
      </w:pPr>
      <w:r w:rsidRPr="007D62A9">
        <w:rPr>
          <w:rFonts w:ascii="仿宋_GB2312" w:eastAsia="仿宋_GB2312" w:cs="仿宋_GB2312" w:hint="eastAsia"/>
          <w:sz w:val="30"/>
          <w:szCs w:val="30"/>
        </w:rPr>
        <w:t>一项国家发明专利</w:t>
      </w:r>
      <w:r>
        <w:rPr>
          <w:rFonts w:ascii="仿宋_GB2312" w:eastAsia="仿宋_GB2312" w:cs="仿宋_GB2312" w:hint="eastAsia"/>
          <w:sz w:val="30"/>
          <w:szCs w:val="30"/>
        </w:rPr>
        <w:t>获授权或</w:t>
      </w:r>
      <w:r w:rsidRPr="007D62A9">
        <w:rPr>
          <w:rFonts w:ascii="仿宋_GB2312" w:eastAsia="仿宋_GB2312" w:cs="仿宋_GB2312" w:hint="eastAsia"/>
          <w:sz w:val="30"/>
          <w:szCs w:val="30"/>
        </w:rPr>
        <w:t>受理</w:t>
      </w:r>
      <w:r>
        <w:rPr>
          <w:rFonts w:ascii="仿宋_GB2312" w:eastAsia="仿宋_GB2312" w:cs="仿宋_GB2312" w:hint="eastAsia"/>
          <w:sz w:val="30"/>
          <w:szCs w:val="30"/>
        </w:rPr>
        <w:t>；</w:t>
      </w:r>
    </w:p>
    <w:p w:rsidR="00700188" w:rsidRPr="008A5FB9" w:rsidRDefault="00700188" w:rsidP="008A5FB9">
      <w:pPr>
        <w:pStyle w:val="ListParagraph"/>
        <w:widowControl/>
        <w:numPr>
          <w:ilvl w:val="0"/>
          <w:numId w:val="3"/>
        </w:numPr>
        <w:spacing w:line="590" w:lineRule="exact"/>
        <w:ind w:firstLineChars="0"/>
        <w:rPr>
          <w:rFonts w:ascii="仿宋_GB2312" w:eastAsia="仿宋_GB2312"/>
          <w:sz w:val="30"/>
          <w:szCs w:val="30"/>
        </w:rPr>
      </w:pPr>
      <w:r>
        <w:rPr>
          <w:rFonts w:ascii="仿宋_GB2312" w:eastAsia="仿宋_GB2312" w:cs="仿宋_GB2312" w:hint="eastAsia"/>
          <w:sz w:val="30"/>
          <w:szCs w:val="30"/>
        </w:rPr>
        <w:t>一项</w:t>
      </w:r>
      <w:r w:rsidRPr="00F42445">
        <w:rPr>
          <w:rFonts w:ascii="仿宋_GB2312" w:eastAsia="仿宋_GB2312" w:cs="仿宋_GB2312" w:hint="eastAsia"/>
          <w:sz w:val="30"/>
          <w:szCs w:val="30"/>
        </w:rPr>
        <w:t>软件著作权</w:t>
      </w:r>
      <w:r>
        <w:rPr>
          <w:rFonts w:ascii="仿宋_GB2312" w:eastAsia="仿宋_GB2312" w:cs="仿宋_GB2312" w:hint="eastAsia"/>
          <w:sz w:val="30"/>
          <w:szCs w:val="30"/>
        </w:rPr>
        <w:t>授权。</w:t>
      </w:r>
    </w:p>
    <w:p w:rsidR="00700188" w:rsidRPr="007D62A9" w:rsidRDefault="00700188" w:rsidP="007D62A9">
      <w:pPr>
        <w:pStyle w:val="ListParagraph"/>
        <w:widowControl/>
        <w:numPr>
          <w:ilvl w:val="0"/>
          <w:numId w:val="1"/>
        </w:numPr>
        <w:spacing w:line="590" w:lineRule="exact"/>
        <w:ind w:firstLineChars="0"/>
        <w:jc w:val="left"/>
        <w:rPr>
          <w:rFonts w:ascii="仿宋_GB2312" w:eastAsia="仿宋_GB2312"/>
          <w:sz w:val="30"/>
          <w:szCs w:val="30"/>
        </w:rPr>
      </w:pPr>
      <w:r w:rsidRPr="008A5FB9">
        <w:rPr>
          <w:rFonts w:ascii="仿宋_GB2312" w:eastAsia="仿宋_GB2312" w:cs="仿宋_GB2312"/>
          <w:sz w:val="30"/>
          <w:szCs w:val="30"/>
        </w:rPr>
        <w:t>SCI</w:t>
      </w:r>
      <w:r w:rsidRPr="008A5FB9">
        <w:rPr>
          <w:rFonts w:ascii="仿宋_GB2312" w:eastAsia="仿宋_GB2312" w:cs="仿宋_GB2312" w:hint="eastAsia"/>
          <w:sz w:val="30"/>
          <w:szCs w:val="30"/>
        </w:rPr>
        <w:t>、</w:t>
      </w:r>
      <w:r w:rsidRPr="008A5FB9">
        <w:rPr>
          <w:rFonts w:ascii="仿宋_GB2312" w:eastAsia="仿宋_GB2312" w:cs="仿宋_GB2312"/>
          <w:sz w:val="30"/>
          <w:szCs w:val="30"/>
        </w:rPr>
        <w:t>EI</w:t>
      </w:r>
      <w:r w:rsidRPr="008A5FB9">
        <w:rPr>
          <w:rFonts w:ascii="仿宋_GB2312" w:eastAsia="仿宋_GB2312" w:cs="仿宋_GB2312" w:hint="eastAsia"/>
          <w:sz w:val="30"/>
          <w:szCs w:val="30"/>
        </w:rPr>
        <w:t>（核心）检索源期刊</w:t>
      </w:r>
      <w:r>
        <w:rPr>
          <w:rFonts w:ascii="仿宋_GB2312" w:eastAsia="仿宋_GB2312" w:cs="仿宋_GB2312" w:hint="eastAsia"/>
          <w:sz w:val="30"/>
          <w:szCs w:val="30"/>
        </w:rPr>
        <w:t>和收录论文</w:t>
      </w:r>
      <w:r w:rsidRPr="008A5FB9">
        <w:rPr>
          <w:rFonts w:ascii="仿宋_GB2312" w:eastAsia="仿宋_GB2312" w:cs="仿宋_GB2312" w:hint="eastAsia"/>
          <w:sz w:val="30"/>
          <w:szCs w:val="30"/>
        </w:rPr>
        <w:t>以</w:t>
      </w:r>
      <w:r>
        <w:rPr>
          <w:rFonts w:ascii="仿宋_GB2312" w:eastAsia="仿宋_GB2312" w:cs="仿宋_GB2312" w:hint="eastAsia"/>
          <w:sz w:val="30"/>
          <w:szCs w:val="30"/>
        </w:rPr>
        <w:t>论文</w:t>
      </w:r>
      <w:r w:rsidRPr="008A5FB9">
        <w:rPr>
          <w:rFonts w:ascii="仿宋_GB2312" w:eastAsia="仿宋_GB2312" w:cs="仿宋_GB2312" w:hint="eastAsia"/>
          <w:sz w:val="30"/>
          <w:szCs w:val="30"/>
        </w:rPr>
        <w:t>录用时公布的版本为准，</w:t>
      </w:r>
      <w:r w:rsidRPr="008A5FB9">
        <w:rPr>
          <w:rFonts w:ascii="仿宋_GB2312" w:eastAsia="仿宋_GB2312" w:cs="仿宋_GB2312"/>
          <w:sz w:val="30"/>
          <w:szCs w:val="30"/>
        </w:rPr>
        <w:t>CCF</w:t>
      </w:r>
      <w:r w:rsidRPr="008A5FB9">
        <w:rPr>
          <w:rFonts w:ascii="仿宋_GB2312" w:eastAsia="仿宋_GB2312" w:cs="仿宋_GB2312" w:hint="eastAsia"/>
          <w:sz w:val="30"/>
          <w:szCs w:val="30"/>
        </w:rPr>
        <w:t>学术会议论文分类以论文录用时公布的版本为准。</w:t>
      </w:r>
    </w:p>
    <w:p w:rsidR="00700188" w:rsidRPr="00FE40D5" w:rsidRDefault="00700188" w:rsidP="00343258">
      <w:pPr>
        <w:widowControl/>
        <w:spacing w:line="590" w:lineRule="exact"/>
        <w:ind w:firstLineChars="200" w:firstLine="31680"/>
        <w:jc w:val="left"/>
        <w:rPr>
          <w:rFonts w:ascii="仿宋_GB2312" w:eastAsia="仿宋_GB2312"/>
          <w:sz w:val="30"/>
          <w:szCs w:val="30"/>
        </w:rPr>
      </w:pPr>
      <w:r>
        <w:rPr>
          <w:rFonts w:ascii="仿宋_GB2312" w:eastAsia="仿宋_GB2312" w:cs="仿宋_GB2312" w:hint="eastAsia"/>
          <w:sz w:val="30"/>
          <w:szCs w:val="30"/>
        </w:rPr>
        <w:t>四</w:t>
      </w:r>
      <w:r w:rsidRPr="00FE40D5">
        <w:rPr>
          <w:rFonts w:ascii="仿宋_GB2312" w:eastAsia="仿宋_GB2312" w:cs="仿宋_GB2312" w:hint="eastAsia"/>
          <w:sz w:val="30"/>
          <w:szCs w:val="30"/>
        </w:rPr>
        <w:t>、被录用的学术论文应有编辑部的正式录用函和导师签名的论文投稿原件。</w:t>
      </w:r>
    </w:p>
    <w:p w:rsidR="00700188" w:rsidRPr="00FE40D5" w:rsidRDefault="00700188" w:rsidP="00343258">
      <w:pPr>
        <w:widowControl/>
        <w:spacing w:line="590" w:lineRule="exact"/>
        <w:ind w:firstLineChars="200" w:firstLine="31680"/>
        <w:jc w:val="left"/>
        <w:rPr>
          <w:rFonts w:ascii="仿宋_GB2312" w:eastAsia="仿宋_GB2312"/>
          <w:sz w:val="30"/>
          <w:szCs w:val="30"/>
        </w:rPr>
      </w:pPr>
      <w:r>
        <w:rPr>
          <w:rFonts w:ascii="仿宋_GB2312" w:eastAsia="仿宋_GB2312" w:cs="仿宋_GB2312" w:hint="eastAsia"/>
          <w:sz w:val="30"/>
          <w:szCs w:val="30"/>
        </w:rPr>
        <w:t>五</w:t>
      </w:r>
      <w:r w:rsidRPr="00FE40D5">
        <w:rPr>
          <w:rFonts w:ascii="仿宋_GB2312" w:eastAsia="仿宋_GB2312" w:cs="仿宋_GB2312" w:hint="eastAsia"/>
          <w:sz w:val="30"/>
          <w:szCs w:val="30"/>
        </w:rPr>
        <w:t>、论文第一作者是指</w:t>
      </w:r>
      <w:r>
        <w:rPr>
          <w:rFonts w:ascii="仿宋_GB2312" w:eastAsia="仿宋_GB2312" w:cs="仿宋_GB2312" w:hint="eastAsia"/>
          <w:sz w:val="30"/>
          <w:szCs w:val="30"/>
        </w:rPr>
        <w:t>硕士</w:t>
      </w:r>
      <w:r w:rsidRPr="00FE40D5">
        <w:rPr>
          <w:rFonts w:ascii="仿宋_GB2312" w:eastAsia="仿宋_GB2312" w:cs="仿宋_GB2312" w:hint="eastAsia"/>
          <w:sz w:val="30"/>
          <w:szCs w:val="30"/>
        </w:rPr>
        <w:t>研究生本人署名第一，或者导师署名第一、本人署名第二；专利第一发明人是指</w:t>
      </w:r>
      <w:r>
        <w:rPr>
          <w:rFonts w:ascii="仿宋_GB2312" w:eastAsia="仿宋_GB2312" w:cs="仿宋_GB2312" w:hint="eastAsia"/>
          <w:sz w:val="30"/>
          <w:szCs w:val="30"/>
        </w:rPr>
        <w:t>硕士</w:t>
      </w:r>
      <w:r w:rsidRPr="00FE40D5">
        <w:rPr>
          <w:rFonts w:ascii="仿宋_GB2312" w:eastAsia="仿宋_GB2312" w:cs="仿宋_GB2312" w:hint="eastAsia"/>
          <w:sz w:val="30"/>
          <w:szCs w:val="30"/>
        </w:rPr>
        <w:t>研究生本人署名第一，或者导师署名第一、本人署名第二；论文的第一署名单位或专利申请人必须是华南理工大学。</w:t>
      </w:r>
    </w:p>
    <w:p w:rsidR="00700188" w:rsidRPr="00FE40D5" w:rsidRDefault="00700188" w:rsidP="00343258">
      <w:pPr>
        <w:spacing w:line="590" w:lineRule="exact"/>
        <w:ind w:firstLineChars="200" w:firstLine="31680"/>
        <w:rPr>
          <w:rFonts w:ascii="仿宋_GB2312" w:eastAsia="仿宋_GB2312"/>
          <w:sz w:val="30"/>
          <w:szCs w:val="30"/>
        </w:rPr>
      </w:pPr>
      <w:r>
        <w:rPr>
          <w:rFonts w:ascii="仿宋_GB2312" w:eastAsia="仿宋_GB2312" w:cs="仿宋_GB2312" w:hint="eastAsia"/>
          <w:sz w:val="30"/>
          <w:szCs w:val="30"/>
        </w:rPr>
        <w:t>六</w:t>
      </w:r>
      <w:r w:rsidRPr="00FE40D5">
        <w:rPr>
          <w:rFonts w:ascii="仿宋_GB2312" w:eastAsia="仿宋_GB2312" w:cs="仿宋_GB2312" w:hint="eastAsia"/>
          <w:sz w:val="30"/>
          <w:szCs w:val="30"/>
        </w:rPr>
        <w:t>、本规定适用于</w:t>
      </w:r>
      <w:r w:rsidRPr="00FE40D5">
        <w:rPr>
          <w:rFonts w:ascii="仿宋_GB2312" w:eastAsia="仿宋_GB2312" w:cs="仿宋_GB2312"/>
          <w:sz w:val="30"/>
          <w:szCs w:val="30"/>
        </w:rPr>
        <w:t>201</w:t>
      </w:r>
      <w:r>
        <w:rPr>
          <w:rFonts w:ascii="仿宋_GB2312" w:eastAsia="仿宋_GB2312" w:cs="仿宋_GB2312"/>
          <w:sz w:val="30"/>
          <w:szCs w:val="30"/>
        </w:rPr>
        <w:t>4</w:t>
      </w:r>
      <w:r w:rsidRPr="00FE40D5">
        <w:rPr>
          <w:rFonts w:ascii="仿宋_GB2312" w:eastAsia="仿宋_GB2312" w:cs="仿宋_GB2312" w:hint="eastAsia"/>
          <w:sz w:val="30"/>
          <w:szCs w:val="30"/>
        </w:rPr>
        <w:t>年</w:t>
      </w:r>
      <w:r w:rsidRPr="00FE40D5">
        <w:rPr>
          <w:rFonts w:ascii="仿宋_GB2312" w:eastAsia="仿宋_GB2312" w:cs="仿宋_GB2312"/>
          <w:sz w:val="30"/>
          <w:szCs w:val="30"/>
        </w:rPr>
        <w:t>9</w:t>
      </w:r>
      <w:r w:rsidRPr="00FE40D5">
        <w:rPr>
          <w:rFonts w:ascii="仿宋_GB2312" w:eastAsia="仿宋_GB2312" w:cs="仿宋_GB2312" w:hint="eastAsia"/>
          <w:sz w:val="30"/>
          <w:szCs w:val="30"/>
        </w:rPr>
        <w:t>月</w:t>
      </w:r>
      <w:r w:rsidRPr="00FE40D5">
        <w:rPr>
          <w:rFonts w:ascii="仿宋_GB2312" w:eastAsia="仿宋_GB2312" w:cs="仿宋_GB2312"/>
          <w:sz w:val="30"/>
          <w:szCs w:val="30"/>
        </w:rPr>
        <w:t>1</w:t>
      </w:r>
      <w:r w:rsidRPr="00FE40D5">
        <w:rPr>
          <w:rFonts w:ascii="仿宋_GB2312" w:eastAsia="仿宋_GB2312" w:cs="仿宋_GB2312" w:hint="eastAsia"/>
          <w:sz w:val="30"/>
          <w:szCs w:val="30"/>
        </w:rPr>
        <w:t>日后入学（即</w:t>
      </w:r>
      <w:r w:rsidRPr="00FE40D5">
        <w:rPr>
          <w:rFonts w:ascii="仿宋_GB2312" w:eastAsia="仿宋_GB2312" w:cs="仿宋_GB2312"/>
          <w:sz w:val="30"/>
          <w:szCs w:val="30"/>
        </w:rPr>
        <w:t>201</w:t>
      </w:r>
      <w:r>
        <w:rPr>
          <w:rFonts w:ascii="仿宋_GB2312" w:eastAsia="仿宋_GB2312" w:cs="仿宋_GB2312"/>
          <w:sz w:val="30"/>
          <w:szCs w:val="30"/>
        </w:rPr>
        <w:t>4</w:t>
      </w:r>
      <w:r w:rsidRPr="00FE40D5">
        <w:rPr>
          <w:rFonts w:ascii="仿宋_GB2312" w:eastAsia="仿宋_GB2312" w:cs="仿宋_GB2312" w:hint="eastAsia"/>
          <w:sz w:val="30"/>
          <w:szCs w:val="30"/>
        </w:rPr>
        <w:t>级开始）的</w:t>
      </w:r>
      <w:r>
        <w:rPr>
          <w:rFonts w:ascii="仿宋_GB2312" w:eastAsia="仿宋_GB2312" w:cs="仿宋_GB2312" w:hint="eastAsia"/>
          <w:sz w:val="30"/>
          <w:szCs w:val="30"/>
        </w:rPr>
        <w:t>硕士</w:t>
      </w:r>
      <w:r w:rsidRPr="00FE40D5">
        <w:rPr>
          <w:rFonts w:ascii="仿宋_GB2312" w:eastAsia="仿宋_GB2312" w:cs="仿宋_GB2312" w:hint="eastAsia"/>
          <w:sz w:val="30"/>
          <w:szCs w:val="30"/>
        </w:rPr>
        <w:t>研究生。</w:t>
      </w:r>
      <w:r w:rsidRPr="00FE40D5">
        <w:rPr>
          <w:rFonts w:ascii="仿宋_GB2312" w:eastAsia="仿宋_GB2312" w:cs="仿宋_GB2312"/>
          <w:sz w:val="30"/>
          <w:szCs w:val="30"/>
        </w:rPr>
        <w:t>201</w:t>
      </w:r>
      <w:r>
        <w:rPr>
          <w:rFonts w:ascii="仿宋_GB2312" w:eastAsia="仿宋_GB2312" w:cs="仿宋_GB2312"/>
          <w:sz w:val="30"/>
          <w:szCs w:val="30"/>
        </w:rPr>
        <w:t>4</w:t>
      </w:r>
      <w:r w:rsidRPr="00FE40D5">
        <w:rPr>
          <w:rFonts w:ascii="仿宋_GB2312" w:eastAsia="仿宋_GB2312" w:cs="仿宋_GB2312" w:hint="eastAsia"/>
          <w:sz w:val="30"/>
          <w:szCs w:val="30"/>
        </w:rPr>
        <w:t>年</w:t>
      </w:r>
      <w:r w:rsidRPr="00FE40D5">
        <w:rPr>
          <w:rFonts w:ascii="仿宋_GB2312" w:eastAsia="仿宋_GB2312" w:cs="仿宋_GB2312"/>
          <w:sz w:val="30"/>
          <w:szCs w:val="30"/>
        </w:rPr>
        <w:t>9</w:t>
      </w:r>
      <w:r w:rsidRPr="00FE40D5">
        <w:rPr>
          <w:rFonts w:ascii="仿宋_GB2312" w:eastAsia="仿宋_GB2312" w:cs="仿宋_GB2312" w:hint="eastAsia"/>
          <w:sz w:val="30"/>
          <w:szCs w:val="30"/>
        </w:rPr>
        <w:t>月</w:t>
      </w:r>
      <w:r w:rsidRPr="00FE40D5">
        <w:rPr>
          <w:rFonts w:ascii="仿宋_GB2312" w:eastAsia="仿宋_GB2312" w:cs="仿宋_GB2312"/>
          <w:sz w:val="30"/>
          <w:szCs w:val="30"/>
        </w:rPr>
        <w:t>1</w:t>
      </w:r>
      <w:r w:rsidRPr="00FE40D5">
        <w:rPr>
          <w:rFonts w:ascii="仿宋_GB2312" w:eastAsia="仿宋_GB2312" w:cs="仿宋_GB2312" w:hint="eastAsia"/>
          <w:sz w:val="30"/>
          <w:szCs w:val="30"/>
        </w:rPr>
        <w:t>日前入学（即</w:t>
      </w:r>
      <w:r w:rsidRPr="00FE40D5">
        <w:rPr>
          <w:rFonts w:ascii="仿宋_GB2312" w:eastAsia="仿宋_GB2312" w:cs="仿宋_GB2312"/>
          <w:sz w:val="30"/>
          <w:szCs w:val="30"/>
        </w:rPr>
        <w:t>201</w:t>
      </w:r>
      <w:r>
        <w:rPr>
          <w:rFonts w:ascii="仿宋_GB2312" w:eastAsia="仿宋_GB2312" w:cs="仿宋_GB2312"/>
          <w:sz w:val="30"/>
          <w:szCs w:val="30"/>
        </w:rPr>
        <w:t>4</w:t>
      </w:r>
      <w:r w:rsidRPr="00FE40D5">
        <w:rPr>
          <w:rFonts w:ascii="仿宋_GB2312" w:eastAsia="仿宋_GB2312" w:cs="仿宋_GB2312" w:hint="eastAsia"/>
          <w:sz w:val="30"/>
          <w:szCs w:val="30"/>
        </w:rPr>
        <w:t>级以前）申请学位论文答辩送审的</w:t>
      </w:r>
      <w:r>
        <w:rPr>
          <w:rFonts w:ascii="仿宋_GB2312" w:eastAsia="仿宋_GB2312" w:cs="仿宋_GB2312" w:hint="eastAsia"/>
          <w:sz w:val="30"/>
          <w:szCs w:val="30"/>
        </w:rPr>
        <w:t>硕士</w:t>
      </w:r>
      <w:r w:rsidRPr="00FE40D5">
        <w:rPr>
          <w:rFonts w:ascii="仿宋_GB2312" w:eastAsia="仿宋_GB2312" w:cs="仿宋_GB2312" w:hint="eastAsia"/>
          <w:sz w:val="30"/>
          <w:szCs w:val="30"/>
        </w:rPr>
        <w:t>研究生，其发表论文的要求可按原规定执行。</w:t>
      </w:r>
    </w:p>
    <w:p w:rsidR="00700188" w:rsidRPr="00DD6E3E" w:rsidRDefault="00700188"/>
    <w:sectPr w:rsidR="00700188" w:rsidRPr="00DD6E3E" w:rsidSect="009334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altName w:val="Arial Unicode MS"/>
    <w:panose1 w:val="00000000000000000000"/>
    <w:charset w:val="86"/>
    <w:family w:val="swiss"/>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62B52"/>
    <w:multiLevelType w:val="hybridMultilevel"/>
    <w:tmpl w:val="340AC676"/>
    <w:lvl w:ilvl="0" w:tplc="625C0034">
      <w:start w:val="1"/>
      <w:numFmt w:val="decimal"/>
      <w:lvlText w:val="%1."/>
      <w:lvlJc w:val="left"/>
      <w:pPr>
        <w:ind w:left="990" w:hanging="360"/>
      </w:pPr>
      <w:rPr>
        <w:rFonts w:hint="default"/>
      </w:rPr>
    </w:lvl>
    <w:lvl w:ilvl="1" w:tplc="04090019">
      <w:start w:val="1"/>
      <w:numFmt w:val="lowerLetter"/>
      <w:lvlText w:val="%2)"/>
      <w:lvlJc w:val="left"/>
      <w:pPr>
        <w:ind w:left="1470" w:hanging="420"/>
      </w:pPr>
    </w:lvl>
    <w:lvl w:ilvl="2" w:tplc="0409001B">
      <w:start w:val="1"/>
      <w:numFmt w:val="lowerRoman"/>
      <w:lvlText w:val="%3."/>
      <w:lvlJc w:val="right"/>
      <w:pPr>
        <w:ind w:left="1890" w:hanging="420"/>
      </w:pPr>
    </w:lvl>
    <w:lvl w:ilvl="3" w:tplc="0409000F">
      <w:start w:val="1"/>
      <w:numFmt w:val="decimal"/>
      <w:lvlText w:val="%4."/>
      <w:lvlJc w:val="left"/>
      <w:pPr>
        <w:ind w:left="2310" w:hanging="420"/>
      </w:pPr>
    </w:lvl>
    <w:lvl w:ilvl="4" w:tplc="04090019">
      <w:start w:val="1"/>
      <w:numFmt w:val="lowerLetter"/>
      <w:lvlText w:val="%5)"/>
      <w:lvlJc w:val="left"/>
      <w:pPr>
        <w:ind w:left="2730" w:hanging="420"/>
      </w:pPr>
    </w:lvl>
    <w:lvl w:ilvl="5" w:tplc="0409001B">
      <w:start w:val="1"/>
      <w:numFmt w:val="lowerRoman"/>
      <w:lvlText w:val="%6."/>
      <w:lvlJc w:val="right"/>
      <w:pPr>
        <w:ind w:left="3150" w:hanging="420"/>
      </w:pPr>
    </w:lvl>
    <w:lvl w:ilvl="6" w:tplc="0409000F">
      <w:start w:val="1"/>
      <w:numFmt w:val="decimal"/>
      <w:lvlText w:val="%7."/>
      <w:lvlJc w:val="left"/>
      <w:pPr>
        <w:ind w:left="3570" w:hanging="420"/>
      </w:pPr>
    </w:lvl>
    <w:lvl w:ilvl="7" w:tplc="04090019">
      <w:start w:val="1"/>
      <w:numFmt w:val="lowerLetter"/>
      <w:lvlText w:val="%8)"/>
      <w:lvlJc w:val="left"/>
      <w:pPr>
        <w:ind w:left="3990" w:hanging="420"/>
      </w:pPr>
    </w:lvl>
    <w:lvl w:ilvl="8" w:tplc="0409001B">
      <w:start w:val="1"/>
      <w:numFmt w:val="lowerRoman"/>
      <w:lvlText w:val="%9."/>
      <w:lvlJc w:val="right"/>
      <w:pPr>
        <w:ind w:left="4410" w:hanging="420"/>
      </w:pPr>
    </w:lvl>
  </w:abstractNum>
  <w:abstractNum w:abstractNumId="1">
    <w:nsid w:val="614A1880"/>
    <w:multiLevelType w:val="hybridMultilevel"/>
    <w:tmpl w:val="340AC676"/>
    <w:lvl w:ilvl="0" w:tplc="625C0034">
      <w:start w:val="1"/>
      <w:numFmt w:val="decimal"/>
      <w:lvlText w:val="%1."/>
      <w:lvlJc w:val="left"/>
      <w:pPr>
        <w:ind w:left="990" w:hanging="360"/>
      </w:pPr>
      <w:rPr>
        <w:rFonts w:hint="default"/>
      </w:rPr>
    </w:lvl>
    <w:lvl w:ilvl="1" w:tplc="04090019">
      <w:start w:val="1"/>
      <w:numFmt w:val="lowerLetter"/>
      <w:lvlText w:val="%2)"/>
      <w:lvlJc w:val="left"/>
      <w:pPr>
        <w:ind w:left="1470" w:hanging="420"/>
      </w:pPr>
    </w:lvl>
    <w:lvl w:ilvl="2" w:tplc="0409001B">
      <w:start w:val="1"/>
      <w:numFmt w:val="lowerRoman"/>
      <w:lvlText w:val="%3."/>
      <w:lvlJc w:val="right"/>
      <w:pPr>
        <w:ind w:left="1890" w:hanging="420"/>
      </w:pPr>
    </w:lvl>
    <w:lvl w:ilvl="3" w:tplc="0409000F">
      <w:start w:val="1"/>
      <w:numFmt w:val="decimal"/>
      <w:lvlText w:val="%4."/>
      <w:lvlJc w:val="left"/>
      <w:pPr>
        <w:ind w:left="2310" w:hanging="420"/>
      </w:pPr>
    </w:lvl>
    <w:lvl w:ilvl="4" w:tplc="04090019">
      <w:start w:val="1"/>
      <w:numFmt w:val="lowerLetter"/>
      <w:lvlText w:val="%5)"/>
      <w:lvlJc w:val="left"/>
      <w:pPr>
        <w:ind w:left="2730" w:hanging="420"/>
      </w:pPr>
    </w:lvl>
    <w:lvl w:ilvl="5" w:tplc="0409001B">
      <w:start w:val="1"/>
      <w:numFmt w:val="lowerRoman"/>
      <w:lvlText w:val="%6."/>
      <w:lvlJc w:val="right"/>
      <w:pPr>
        <w:ind w:left="3150" w:hanging="420"/>
      </w:pPr>
    </w:lvl>
    <w:lvl w:ilvl="6" w:tplc="0409000F">
      <w:start w:val="1"/>
      <w:numFmt w:val="decimal"/>
      <w:lvlText w:val="%7."/>
      <w:lvlJc w:val="left"/>
      <w:pPr>
        <w:ind w:left="3570" w:hanging="420"/>
      </w:pPr>
    </w:lvl>
    <w:lvl w:ilvl="7" w:tplc="04090019">
      <w:start w:val="1"/>
      <w:numFmt w:val="lowerLetter"/>
      <w:lvlText w:val="%8)"/>
      <w:lvlJc w:val="left"/>
      <w:pPr>
        <w:ind w:left="3990" w:hanging="420"/>
      </w:pPr>
    </w:lvl>
    <w:lvl w:ilvl="8" w:tplc="0409001B">
      <w:start w:val="1"/>
      <w:numFmt w:val="lowerRoman"/>
      <w:lvlText w:val="%9."/>
      <w:lvlJc w:val="right"/>
      <w:pPr>
        <w:ind w:left="4410" w:hanging="420"/>
      </w:pPr>
    </w:lvl>
  </w:abstractNum>
  <w:abstractNum w:abstractNumId="2">
    <w:nsid w:val="75AA4C7A"/>
    <w:multiLevelType w:val="hybridMultilevel"/>
    <w:tmpl w:val="41D2A3B4"/>
    <w:lvl w:ilvl="0" w:tplc="A4CCBBEC">
      <w:start w:val="1"/>
      <w:numFmt w:val="japaneseCounting"/>
      <w:lvlText w:val="%1、"/>
      <w:lvlJc w:val="left"/>
      <w:pPr>
        <w:ind w:left="1800" w:hanging="720"/>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E3E"/>
    <w:rsid w:val="000066B8"/>
    <w:rsid w:val="00007247"/>
    <w:rsid w:val="0003327D"/>
    <w:rsid w:val="0004721C"/>
    <w:rsid w:val="0005316E"/>
    <w:rsid w:val="00060040"/>
    <w:rsid w:val="00062612"/>
    <w:rsid w:val="000637CB"/>
    <w:rsid w:val="00072057"/>
    <w:rsid w:val="00077D5F"/>
    <w:rsid w:val="00091B9B"/>
    <w:rsid w:val="000B503F"/>
    <w:rsid w:val="000B6E63"/>
    <w:rsid w:val="000B7AB7"/>
    <w:rsid w:val="000D0878"/>
    <w:rsid w:val="000D75EF"/>
    <w:rsid w:val="000E0F33"/>
    <w:rsid w:val="000E34BA"/>
    <w:rsid w:val="000E47DE"/>
    <w:rsid w:val="00110EC8"/>
    <w:rsid w:val="00125630"/>
    <w:rsid w:val="0015373F"/>
    <w:rsid w:val="00166853"/>
    <w:rsid w:val="00167041"/>
    <w:rsid w:val="00167992"/>
    <w:rsid w:val="00196761"/>
    <w:rsid w:val="001B7DB5"/>
    <w:rsid w:val="001C1907"/>
    <w:rsid w:val="001C5BAB"/>
    <w:rsid w:val="001D4083"/>
    <w:rsid w:val="001D46DF"/>
    <w:rsid w:val="001E227A"/>
    <w:rsid w:val="002034C1"/>
    <w:rsid w:val="00203C4E"/>
    <w:rsid w:val="002113BC"/>
    <w:rsid w:val="00222B1F"/>
    <w:rsid w:val="0023630D"/>
    <w:rsid w:val="0024458C"/>
    <w:rsid w:val="0024784F"/>
    <w:rsid w:val="002542F5"/>
    <w:rsid w:val="0025514F"/>
    <w:rsid w:val="00273738"/>
    <w:rsid w:val="00292CA3"/>
    <w:rsid w:val="002A4422"/>
    <w:rsid w:val="002C5F44"/>
    <w:rsid w:val="002D6F07"/>
    <w:rsid w:val="002E2455"/>
    <w:rsid w:val="002E650F"/>
    <w:rsid w:val="002F024A"/>
    <w:rsid w:val="00310E98"/>
    <w:rsid w:val="00325BF9"/>
    <w:rsid w:val="0032764B"/>
    <w:rsid w:val="00330E79"/>
    <w:rsid w:val="003375C4"/>
    <w:rsid w:val="00343258"/>
    <w:rsid w:val="003504DC"/>
    <w:rsid w:val="00357581"/>
    <w:rsid w:val="0039075A"/>
    <w:rsid w:val="003A4183"/>
    <w:rsid w:val="003B25EB"/>
    <w:rsid w:val="003B3AC5"/>
    <w:rsid w:val="003C40E4"/>
    <w:rsid w:val="003D445E"/>
    <w:rsid w:val="003E0058"/>
    <w:rsid w:val="003F0536"/>
    <w:rsid w:val="003F5D4D"/>
    <w:rsid w:val="0041086A"/>
    <w:rsid w:val="004371D4"/>
    <w:rsid w:val="0049062C"/>
    <w:rsid w:val="004922AF"/>
    <w:rsid w:val="004A20E9"/>
    <w:rsid w:val="004B2587"/>
    <w:rsid w:val="004B26C9"/>
    <w:rsid w:val="004C2290"/>
    <w:rsid w:val="004C381E"/>
    <w:rsid w:val="004C5F76"/>
    <w:rsid w:val="004C6F4C"/>
    <w:rsid w:val="004D0A73"/>
    <w:rsid w:val="004D16F9"/>
    <w:rsid w:val="004D2C24"/>
    <w:rsid w:val="004D3703"/>
    <w:rsid w:val="004E3B9B"/>
    <w:rsid w:val="004F3833"/>
    <w:rsid w:val="004F4226"/>
    <w:rsid w:val="00500D81"/>
    <w:rsid w:val="00514CDF"/>
    <w:rsid w:val="005320BB"/>
    <w:rsid w:val="00541FAC"/>
    <w:rsid w:val="0054765D"/>
    <w:rsid w:val="00570A94"/>
    <w:rsid w:val="005716F5"/>
    <w:rsid w:val="00577BDE"/>
    <w:rsid w:val="005834B1"/>
    <w:rsid w:val="00585AB5"/>
    <w:rsid w:val="00585AFF"/>
    <w:rsid w:val="00590EBE"/>
    <w:rsid w:val="005B40C2"/>
    <w:rsid w:val="005B4B09"/>
    <w:rsid w:val="005C20E1"/>
    <w:rsid w:val="005D59E6"/>
    <w:rsid w:val="005F0094"/>
    <w:rsid w:val="005F2DE7"/>
    <w:rsid w:val="005F6555"/>
    <w:rsid w:val="00626FD3"/>
    <w:rsid w:val="006515C5"/>
    <w:rsid w:val="00673346"/>
    <w:rsid w:val="006825B3"/>
    <w:rsid w:val="00685777"/>
    <w:rsid w:val="00691F64"/>
    <w:rsid w:val="00694BE5"/>
    <w:rsid w:val="006967E4"/>
    <w:rsid w:val="006A0BCC"/>
    <w:rsid w:val="006A31C0"/>
    <w:rsid w:val="006A7A62"/>
    <w:rsid w:val="006B051B"/>
    <w:rsid w:val="006B1F03"/>
    <w:rsid w:val="006B5729"/>
    <w:rsid w:val="006C4390"/>
    <w:rsid w:val="006D07D4"/>
    <w:rsid w:val="006D747B"/>
    <w:rsid w:val="006D7BE8"/>
    <w:rsid w:val="006E1314"/>
    <w:rsid w:val="006F037D"/>
    <w:rsid w:val="006F4154"/>
    <w:rsid w:val="00700188"/>
    <w:rsid w:val="00703A8C"/>
    <w:rsid w:val="00706421"/>
    <w:rsid w:val="00710229"/>
    <w:rsid w:val="00710874"/>
    <w:rsid w:val="00715DF4"/>
    <w:rsid w:val="00723011"/>
    <w:rsid w:val="0073202E"/>
    <w:rsid w:val="00756E18"/>
    <w:rsid w:val="00760421"/>
    <w:rsid w:val="007632EF"/>
    <w:rsid w:val="0077254C"/>
    <w:rsid w:val="007739E8"/>
    <w:rsid w:val="007917F5"/>
    <w:rsid w:val="00794514"/>
    <w:rsid w:val="0079608B"/>
    <w:rsid w:val="007A3CD2"/>
    <w:rsid w:val="007B247A"/>
    <w:rsid w:val="007B60F3"/>
    <w:rsid w:val="007C46A6"/>
    <w:rsid w:val="007D62A9"/>
    <w:rsid w:val="007E04FA"/>
    <w:rsid w:val="007E100A"/>
    <w:rsid w:val="007F4F28"/>
    <w:rsid w:val="00811AAD"/>
    <w:rsid w:val="008258C3"/>
    <w:rsid w:val="00833422"/>
    <w:rsid w:val="008411B3"/>
    <w:rsid w:val="00841803"/>
    <w:rsid w:val="008510F4"/>
    <w:rsid w:val="0085726A"/>
    <w:rsid w:val="0087453B"/>
    <w:rsid w:val="00876503"/>
    <w:rsid w:val="00876844"/>
    <w:rsid w:val="00884EDC"/>
    <w:rsid w:val="0089382D"/>
    <w:rsid w:val="00894DD8"/>
    <w:rsid w:val="00895499"/>
    <w:rsid w:val="008A229A"/>
    <w:rsid w:val="008A5FB9"/>
    <w:rsid w:val="008B0ACA"/>
    <w:rsid w:val="008C6E9B"/>
    <w:rsid w:val="008D12D8"/>
    <w:rsid w:val="008E5C20"/>
    <w:rsid w:val="009024BC"/>
    <w:rsid w:val="00902650"/>
    <w:rsid w:val="00905A4A"/>
    <w:rsid w:val="00921536"/>
    <w:rsid w:val="009267BD"/>
    <w:rsid w:val="00931617"/>
    <w:rsid w:val="00933409"/>
    <w:rsid w:val="0093354D"/>
    <w:rsid w:val="009600CB"/>
    <w:rsid w:val="009609F6"/>
    <w:rsid w:val="009620C8"/>
    <w:rsid w:val="00981A64"/>
    <w:rsid w:val="009867C6"/>
    <w:rsid w:val="009945B6"/>
    <w:rsid w:val="009A0C74"/>
    <w:rsid w:val="009B1A4A"/>
    <w:rsid w:val="009C0726"/>
    <w:rsid w:val="009D2F18"/>
    <w:rsid w:val="009D3C6D"/>
    <w:rsid w:val="009D6A5F"/>
    <w:rsid w:val="009E3592"/>
    <w:rsid w:val="009E365B"/>
    <w:rsid w:val="009E4F2B"/>
    <w:rsid w:val="00A030CD"/>
    <w:rsid w:val="00A12E77"/>
    <w:rsid w:val="00A23612"/>
    <w:rsid w:val="00A25984"/>
    <w:rsid w:val="00A66BDD"/>
    <w:rsid w:val="00A70882"/>
    <w:rsid w:val="00A75F97"/>
    <w:rsid w:val="00A9626A"/>
    <w:rsid w:val="00A9760E"/>
    <w:rsid w:val="00AB1091"/>
    <w:rsid w:val="00AB36E9"/>
    <w:rsid w:val="00AB6C62"/>
    <w:rsid w:val="00AC68EF"/>
    <w:rsid w:val="00AF110D"/>
    <w:rsid w:val="00AF3ABF"/>
    <w:rsid w:val="00B06491"/>
    <w:rsid w:val="00B27581"/>
    <w:rsid w:val="00B36591"/>
    <w:rsid w:val="00B37399"/>
    <w:rsid w:val="00B41DDC"/>
    <w:rsid w:val="00B5311C"/>
    <w:rsid w:val="00B538CE"/>
    <w:rsid w:val="00B5500F"/>
    <w:rsid w:val="00B618B8"/>
    <w:rsid w:val="00BA64DE"/>
    <w:rsid w:val="00BB349B"/>
    <w:rsid w:val="00BC3B49"/>
    <w:rsid w:val="00BC46A4"/>
    <w:rsid w:val="00BC7848"/>
    <w:rsid w:val="00BE7A3A"/>
    <w:rsid w:val="00C02AFA"/>
    <w:rsid w:val="00C2005C"/>
    <w:rsid w:val="00C27B78"/>
    <w:rsid w:val="00C30251"/>
    <w:rsid w:val="00C3220F"/>
    <w:rsid w:val="00C3705F"/>
    <w:rsid w:val="00C37DE1"/>
    <w:rsid w:val="00C519DC"/>
    <w:rsid w:val="00C54CFA"/>
    <w:rsid w:val="00C71E78"/>
    <w:rsid w:val="00C744B7"/>
    <w:rsid w:val="00C90E0F"/>
    <w:rsid w:val="00C91F3E"/>
    <w:rsid w:val="00CA16D5"/>
    <w:rsid w:val="00CA4CAE"/>
    <w:rsid w:val="00CC63DE"/>
    <w:rsid w:val="00CD34E8"/>
    <w:rsid w:val="00CD64A3"/>
    <w:rsid w:val="00CF0002"/>
    <w:rsid w:val="00CF6998"/>
    <w:rsid w:val="00CF7656"/>
    <w:rsid w:val="00CF7783"/>
    <w:rsid w:val="00D10266"/>
    <w:rsid w:val="00D2134F"/>
    <w:rsid w:val="00D47AA4"/>
    <w:rsid w:val="00D47C58"/>
    <w:rsid w:val="00D578B1"/>
    <w:rsid w:val="00D71622"/>
    <w:rsid w:val="00D75F31"/>
    <w:rsid w:val="00D829A0"/>
    <w:rsid w:val="00D97A10"/>
    <w:rsid w:val="00DD2E08"/>
    <w:rsid w:val="00DD4201"/>
    <w:rsid w:val="00DD6E3E"/>
    <w:rsid w:val="00DF2C15"/>
    <w:rsid w:val="00E2279E"/>
    <w:rsid w:val="00E249A4"/>
    <w:rsid w:val="00E35D32"/>
    <w:rsid w:val="00E41FC7"/>
    <w:rsid w:val="00E42899"/>
    <w:rsid w:val="00E44F77"/>
    <w:rsid w:val="00E61F1F"/>
    <w:rsid w:val="00E77764"/>
    <w:rsid w:val="00E831B0"/>
    <w:rsid w:val="00EA49E6"/>
    <w:rsid w:val="00EC36C0"/>
    <w:rsid w:val="00EC554F"/>
    <w:rsid w:val="00EE0910"/>
    <w:rsid w:val="00EE2319"/>
    <w:rsid w:val="00EF4A10"/>
    <w:rsid w:val="00EF58A7"/>
    <w:rsid w:val="00EF5CB0"/>
    <w:rsid w:val="00F051E0"/>
    <w:rsid w:val="00F0576B"/>
    <w:rsid w:val="00F153E5"/>
    <w:rsid w:val="00F2617D"/>
    <w:rsid w:val="00F32340"/>
    <w:rsid w:val="00F36DC8"/>
    <w:rsid w:val="00F403B7"/>
    <w:rsid w:val="00F42445"/>
    <w:rsid w:val="00F50C2E"/>
    <w:rsid w:val="00F54A52"/>
    <w:rsid w:val="00F55017"/>
    <w:rsid w:val="00F60985"/>
    <w:rsid w:val="00F825A9"/>
    <w:rsid w:val="00F855C5"/>
    <w:rsid w:val="00F90CEB"/>
    <w:rsid w:val="00F95932"/>
    <w:rsid w:val="00FB5D4F"/>
    <w:rsid w:val="00FC09A4"/>
    <w:rsid w:val="00FD39BA"/>
    <w:rsid w:val="00FE40D5"/>
    <w:rsid w:val="00FF15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3E"/>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370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2</Pages>
  <Words>86</Words>
  <Characters>491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yxu</dc:creator>
  <cp:keywords/>
  <dc:description/>
  <cp:lastModifiedBy>user</cp:lastModifiedBy>
  <cp:revision>3</cp:revision>
  <dcterms:created xsi:type="dcterms:W3CDTF">2014-07-04T02:21:00Z</dcterms:created>
  <dcterms:modified xsi:type="dcterms:W3CDTF">2014-07-04T07:49:00Z</dcterms:modified>
</cp:coreProperties>
</file>